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1C6" w:rsidRPr="00A71AA3" w:rsidRDefault="00094F82" w:rsidP="00094F82">
      <w:pPr>
        <w:pStyle w:val="a3"/>
        <w:jc w:val="center"/>
        <w:rPr>
          <w:rFonts w:ascii="Arial" w:hAnsi="Arial" w:cs="Arial"/>
          <w:b/>
          <w:sz w:val="24"/>
          <w:szCs w:val="24"/>
        </w:rPr>
      </w:pPr>
      <w:r w:rsidRPr="00A71AA3">
        <w:rPr>
          <w:rFonts w:ascii="Arial" w:hAnsi="Arial" w:cs="Arial"/>
          <w:b/>
          <w:sz w:val="24"/>
          <w:szCs w:val="24"/>
        </w:rPr>
        <w:t>Сравнительная таблица вносим</w:t>
      </w:r>
      <w:r w:rsidR="00AD1C4C">
        <w:rPr>
          <w:rFonts w:ascii="Arial" w:hAnsi="Arial" w:cs="Arial"/>
          <w:b/>
          <w:sz w:val="24"/>
          <w:szCs w:val="24"/>
        </w:rPr>
        <w:t>ых</w:t>
      </w:r>
      <w:r w:rsidR="00F73FC1" w:rsidRPr="00A71AA3">
        <w:rPr>
          <w:rFonts w:ascii="Arial" w:hAnsi="Arial" w:cs="Arial"/>
          <w:b/>
          <w:sz w:val="24"/>
          <w:szCs w:val="24"/>
        </w:rPr>
        <w:t xml:space="preserve"> </w:t>
      </w:r>
      <w:r w:rsidR="001557AB">
        <w:rPr>
          <w:rFonts w:ascii="Arial" w:hAnsi="Arial" w:cs="Arial"/>
          <w:b/>
          <w:sz w:val="24"/>
          <w:szCs w:val="24"/>
        </w:rPr>
        <w:t>изменени</w:t>
      </w:r>
      <w:r w:rsidR="00AD1C4C">
        <w:rPr>
          <w:rFonts w:ascii="Arial" w:hAnsi="Arial" w:cs="Arial"/>
          <w:b/>
          <w:sz w:val="24"/>
          <w:szCs w:val="24"/>
        </w:rPr>
        <w:t>й</w:t>
      </w:r>
    </w:p>
    <w:p w:rsidR="00D82446" w:rsidRPr="00A71AA3" w:rsidRDefault="009F47EE" w:rsidP="00094F82">
      <w:pPr>
        <w:pStyle w:val="a3"/>
        <w:jc w:val="center"/>
        <w:rPr>
          <w:rFonts w:ascii="Arial" w:hAnsi="Arial" w:cs="Arial"/>
          <w:b/>
          <w:sz w:val="24"/>
          <w:szCs w:val="24"/>
        </w:rPr>
      </w:pPr>
      <w:r w:rsidRPr="00A71AA3">
        <w:rPr>
          <w:rFonts w:ascii="Arial" w:hAnsi="Arial" w:cs="Arial"/>
          <w:b/>
          <w:sz w:val="24"/>
          <w:szCs w:val="24"/>
        </w:rPr>
        <w:t xml:space="preserve">в Устав </w:t>
      </w:r>
      <w:r w:rsidR="001646FE">
        <w:rPr>
          <w:rFonts w:ascii="Arial" w:hAnsi="Arial" w:cs="Arial"/>
          <w:b/>
          <w:sz w:val="24"/>
          <w:szCs w:val="24"/>
        </w:rPr>
        <w:t>Холмского муниципального округа Сахалинской области</w:t>
      </w:r>
    </w:p>
    <w:p w:rsidR="00696B0A" w:rsidRPr="00A71AA3" w:rsidRDefault="00696B0A" w:rsidP="00094F82">
      <w:pPr>
        <w:pStyle w:val="a3"/>
        <w:jc w:val="both"/>
        <w:rPr>
          <w:rFonts w:ascii="Arial" w:hAnsi="Arial" w:cs="Arial"/>
          <w:sz w:val="24"/>
          <w:szCs w:val="24"/>
        </w:rPr>
      </w:pPr>
    </w:p>
    <w:tbl>
      <w:tblPr>
        <w:tblStyle w:val="a4"/>
        <w:tblW w:w="0" w:type="auto"/>
        <w:tblLook w:val="04A0" w:firstRow="1" w:lastRow="0" w:firstColumn="1" w:lastColumn="0" w:noHBand="0" w:noVBand="1"/>
      </w:tblPr>
      <w:tblGrid>
        <w:gridCol w:w="7251"/>
        <w:gridCol w:w="7251"/>
      </w:tblGrid>
      <w:tr w:rsidR="00A71AA3" w:rsidRPr="00A71AA3" w:rsidTr="007C5376">
        <w:tc>
          <w:tcPr>
            <w:tcW w:w="7251" w:type="dxa"/>
          </w:tcPr>
          <w:p w:rsidR="00FA6E95" w:rsidRPr="00A71AA3" w:rsidRDefault="00FA6E95" w:rsidP="001959C8">
            <w:pPr>
              <w:pStyle w:val="a3"/>
              <w:jc w:val="center"/>
              <w:rPr>
                <w:rFonts w:ascii="Arial" w:hAnsi="Arial" w:cs="Arial"/>
                <w:sz w:val="24"/>
                <w:szCs w:val="24"/>
              </w:rPr>
            </w:pPr>
          </w:p>
          <w:p w:rsidR="003C394E" w:rsidRPr="00A71AA3" w:rsidRDefault="003C394E" w:rsidP="001959C8">
            <w:pPr>
              <w:pStyle w:val="a3"/>
              <w:jc w:val="center"/>
              <w:rPr>
                <w:rFonts w:ascii="Arial" w:hAnsi="Arial" w:cs="Arial"/>
                <w:sz w:val="24"/>
                <w:szCs w:val="24"/>
              </w:rPr>
            </w:pPr>
            <w:r w:rsidRPr="00A71AA3">
              <w:rPr>
                <w:rFonts w:ascii="Arial" w:hAnsi="Arial" w:cs="Arial"/>
                <w:sz w:val="24"/>
                <w:szCs w:val="24"/>
              </w:rPr>
              <w:t>Действующая редакция Положения</w:t>
            </w:r>
          </w:p>
          <w:p w:rsidR="00FA6E95" w:rsidRPr="00A71AA3" w:rsidRDefault="00FA6E95" w:rsidP="001959C8">
            <w:pPr>
              <w:pStyle w:val="a3"/>
              <w:jc w:val="center"/>
              <w:rPr>
                <w:rFonts w:ascii="Arial" w:hAnsi="Arial" w:cs="Arial"/>
                <w:sz w:val="24"/>
                <w:szCs w:val="24"/>
              </w:rPr>
            </w:pPr>
          </w:p>
        </w:tc>
        <w:tc>
          <w:tcPr>
            <w:tcW w:w="7251" w:type="dxa"/>
          </w:tcPr>
          <w:p w:rsidR="00FA6E95" w:rsidRPr="00A71AA3" w:rsidRDefault="00FA6E95" w:rsidP="003C394E">
            <w:pPr>
              <w:pStyle w:val="a3"/>
              <w:jc w:val="center"/>
              <w:rPr>
                <w:rFonts w:ascii="Arial" w:hAnsi="Arial" w:cs="Arial"/>
                <w:sz w:val="24"/>
                <w:szCs w:val="24"/>
              </w:rPr>
            </w:pPr>
          </w:p>
          <w:p w:rsidR="003C394E" w:rsidRPr="00A71AA3" w:rsidRDefault="003C394E" w:rsidP="003C394E">
            <w:pPr>
              <w:pStyle w:val="a3"/>
              <w:jc w:val="center"/>
              <w:rPr>
                <w:rFonts w:ascii="Arial" w:hAnsi="Arial" w:cs="Arial"/>
                <w:sz w:val="24"/>
                <w:szCs w:val="24"/>
              </w:rPr>
            </w:pPr>
            <w:r w:rsidRPr="00A71AA3">
              <w:rPr>
                <w:rFonts w:ascii="Arial" w:hAnsi="Arial" w:cs="Arial"/>
                <w:sz w:val="24"/>
                <w:szCs w:val="24"/>
              </w:rPr>
              <w:t>Предлагаемая редакция Положения</w:t>
            </w:r>
          </w:p>
        </w:tc>
      </w:tr>
      <w:tr w:rsidR="00A71AA3" w:rsidRPr="00A71AA3" w:rsidTr="005D6764">
        <w:tc>
          <w:tcPr>
            <w:tcW w:w="14502" w:type="dxa"/>
            <w:gridSpan w:val="2"/>
          </w:tcPr>
          <w:p w:rsidR="00182BB7" w:rsidRPr="00A71AA3" w:rsidRDefault="00182BB7" w:rsidP="00182BB7">
            <w:pPr>
              <w:autoSpaceDE w:val="0"/>
              <w:autoSpaceDN w:val="0"/>
              <w:adjustRightInd w:val="0"/>
              <w:ind w:firstLine="709"/>
              <w:jc w:val="center"/>
              <w:rPr>
                <w:rFonts w:ascii="Arial" w:eastAsiaTheme="minorHAnsi" w:hAnsi="Arial" w:cs="Arial"/>
                <w:b/>
                <w:sz w:val="24"/>
                <w:szCs w:val="24"/>
                <w:lang w:eastAsia="en-US"/>
              </w:rPr>
            </w:pPr>
          </w:p>
          <w:p w:rsidR="001646FE" w:rsidRDefault="001646FE" w:rsidP="001646FE">
            <w:pPr>
              <w:autoSpaceDE w:val="0"/>
              <w:autoSpaceDN w:val="0"/>
              <w:adjustRightInd w:val="0"/>
              <w:jc w:val="center"/>
              <w:outlineLvl w:val="0"/>
              <w:rPr>
                <w:rFonts w:ascii="Arial" w:eastAsiaTheme="minorHAnsi" w:hAnsi="Arial" w:cs="Arial"/>
                <w:b/>
                <w:bCs/>
                <w:sz w:val="24"/>
                <w:szCs w:val="24"/>
                <w:lang w:eastAsia="en-US"/>
              </w:rPr>
            </w:pPr>
            <w:r>
              <w:rPr>
                <w:rFonts w:ascii="Arial" w:eastAsiaTheme="minorHAnsi" w:hAnsi="Arial" w:cs="Arial"/>
                <w:b/>
                <w:bCs/>
                <w:sz w:val="24"/>
                <w:szCs w:val="24"/>
                <w:lang w:eastAsia="en-US"/>
              </w:rPr>
              <w:t>Статья 10. Вопросы местного значения</w:t>
            </w:r>
          </w:p>
          <w:p w:rsidR="002B7297" w:rsidRPr="00A71AA3" w:rsidRDefault="002B7297" w:rsidP="00AD1C4C">
            <w:pPr>
              <w:autoSpaceDE w:val="0"/>
              <w:autoSpaceDN w:val="0"/>
              <w:adjustRightInd w:val="0"/>
              <w:ind w:firstLine="540"/>
              <w:jc w:val="both"/>
              <w:rPr>
                <w:rFonts w:ascii="Arial" w:hAnsi="Arial" w:cs="Arial"/>
                <w:b/>
                <w:sz w:val="24"/>
                <w:szCs w:val="20"/>
              </w:rPr>
            </w:pPr>
          </w:p>
        </w:tc>
      </w:tr>
      <w:tr w:rsidR="001646FE" w:rsidRPr="0035581C" w:rsidTr="007C5376">
        <w:tc>
          <w:tcPr>
            <w:tcW w:w="7251" w:type="dxa"/>
          </w:tcPr>
          <w:p w:rsidR="001646FE" w:rsidRPr="001646FE" w:rsidRDefault="001646FE" w:rsidP="001646FE">
            <w:pPr>
              <w:pStyle w:val="a3"/>
              <w:ind w:firstLine="567"/>
              <w:jc w:val="both"/>
              <w:rPr>
                <w:rFonts w:ascii="Arial" w:hAnsi="Arial" w:cs="Arial"/>
                <w:sz w:val="24"/>
              </w:rPr>
            </w:pPr>
            <w:r w:rsidRPr="001646FE">
              <w:rPr>
                <w:rFonts w:ascii="Arial" w:hAnsi="Arial" w:cs="Arial"/>
                <w:sz w:val="24"/>
              </w:rPr>
              <w:t xml:space="preserve">1. К вопросам местного значения </w:t>
            </w:r>
            <w:r w:rsidR="00503C5C">
              <w:rPr>
                <w:rFonts w:ascii="Arial" w:hAnsi="Arial" w:cs="Arial"/>
                <w:sz w:val="24"/>
                <w:szCs w:val="24"/>
              </w:rPr>
              <w:t>Холмского муниципального округа</w:t>
            </w:r>
            <w:r w:rsidRPr="001646FE">
              <w:rPr>
                <w:rFonts w:ascii="Arial" w:hAnsi="Arial" w:cs="Arial"/>
                <w:sz w:val="24"/>
              </w:rPr>
              <w:t xml:space="preserve"> относятся:</w:t>
            </w:r>
          </w:p>
          <w:p w:rsidR="001646FE" w:rsidRPr="001646FE" w:rsidRDefault="001646FE" w:rsidP="001646FE">
            <w:pPr>
              <w:pStyle w:val="a3"/>
              <w:ind w:firstLine="567"/>
              <w:jc w:val="both"/>
              <w:rPr>
                <w:rFonts w:ascii="Arial" w:hAnsi="Arial" w:cs="Arial"/>
                <w:sz w:val="24"/>
              </w:rPr>
            </w:pPr>
            <w:r w:rsidRPr="001646FE">
              <w:rPr>
                <w:rFonts w:ascii="Arial" w:hAnsi="Arial" w:cs="Arial"/>
                <w:sz w:val="24"/>
              </w:rPr>
              <w:t>15)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503C5C" w:rsidRPr="00503C5C" w:rsidRDefault="00503C5C" w:rsidP="00503C5C">
            <w:pPr>
              <w:pStyle w:val="a3"/>
              <w:ind w:firstLine="567"/>
              <w:jc w:val="both"/>
              <w:rPr>
                <w:rFonts w:ascii="Arial" w:hAnsi="Arial" w:cs="Arial"/>
                <w:sz w:val="24"/>
              </w:rPr>
            </w:pPr>
            <w:r w:rsidRPr="00503C5C">
              <w:rPr>
                <w:rFonts w:ascii="Arial" w:hAnsi="Arial" w:cs="Arial"/>
                <w:sz w:val="24"/>
              </w:rPr>
              <w:t xml:space="preserve">27) утверждение правил благоустройства территории Холмского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Холмского </w:t>
            </w:r>
            <w:r w:rsidRPr="00503C5C">
              <w:rPr>
                <w:rFonts w:ascii="Arial" w:hAnsi="Arial" w:cs="Arial"/>
                <w:sz w:val="24"/>
              </w:rPr>
              <w:lastRenderedPageBreak/>
              <w:t xml:space="preserve">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Холмского муниципального округа в соответствии с указанными правилами, а также организация использования, охраны, защиты, воспроизводства </w:t>
            </w:r>
            <w:r w:rsidRPr="00503C5C">
              <w:rPr>
                <w:rFonts w:ascii="Arial" w:hAnsi="Arial" w:cs="Arial"/>
                <w:strike/>
                <w:sz w:val="24"/>
              </w:rPr>
              <w:t>муниципальных</w:t>
            </w:r>
            <w:r w:rsidRPr="00503C5C">
              <w:rPr>
                <w:rFonts w:ascii="Arial" w:hAnsi="Arial" w:cs="Arial"/>
                <w:sz w:val="24"/>
              </w:rPr>
              <w:t xml:space="preserve"> лесов, лесов особо охраняемых природных территорий, расположенных в границах Холмского муниципального округа;</w:t>
            </w:r>
          </w:p>
          <w:p w:rsidR="001646FE" w:rsidRPr="001646FE" w:rsidRDefault="00503C5C" w:rsidP="00503C5C">
            <w:pPr>
              <w:pStyle w:val="a3"/>
              <w:ind w:firstLine="567"/>
              <w:jc w:val="both"/>
              <w:rPr>
                <w:rFonts w:ascii="Arial" w:hAnsi="Arial" w:cs="Arial"/>
                <w:sz w:val="24"/>
              </w:rPr>
            </w:pPr>
            <w:r w:rsidRPr="001646FE">
              <w:rPr>
                <w:rFonts w:ascii="Arial" w:hAnsi="Arial" w:cs="Arial"/>
                <w:sz w:val="24"/>
              </w:rPr>
              <w:t xml:space="preserve"> </w:t>
            </w:r>
          </w:p>
        </w:tc>
        <w:tc>
          <w:tcPr>
            <w:tcW w:w="7251" w:type="dxa"/>
          </w:tcPr>
          <w:p w:rsidR="001646FE" w:rsidRPr="001646FE" w:rsidRDefault="001646FE" w:rsidP="001646FE">
            <w:pPr>
              <w:pStyle w:val="a3"/>
              <w:ind w:firstLine="567"/>
              <w:jc w:val="both"/>
              <w:rPr>
                <w:rFonts w:ascii="Arial" w:hAnsi="Arial" w:cs="Arial"/>
                <w:sz w:val="24"/>
              </w:rPr>
            </w:pPr>
            <w:r w:rsidRPr="001646FE">
              <w:rPr>
                <w:rFonts w:ascii="Arial" w:hAnsi="Arial" w:cs="Arial"/>
                <w:sz w:val="24"/>
              </w:rPr>
              <w:lastRenderedPageBreak/>
              <w:t xml:space="preserve">1. К вопросам местного значения </w:t>
            </w:r>
            <w:r w:rsidR="00503C5C">
              <w:rPr>
                <w:rFonts w:ascii="Arial" w:hAnsi="Arial" w:cs="Arial"/>
                <w:sz w:val="24"/>
                <w:szCs w:val="24"/>
              </w:rPr>
              <w:t>Холмского муниципального округа</w:t>
            </w:r>
            <w:r w:rsidRPr="001646FE">
              <w:rPr>
                <w:rFonts w:ascii="Arial" w:hAnsi="Arial" w:cs="Arial"/>
                <w:sz w:val="24"/>
              </w:rPr>
              <w:t xml:space="preserve"> относятся:</w:t>
            </w:r>
          </w:p>
          <w:p w:rsidR="001646FE" w:rsidRPr="001646FE" w:rsidRDefault="001646FE" w:rsidP="001646FE">
            <w:pPr>
              <w:pStyle w:val="a3"/>
              <w:ind w:firstLine="567"/>
              <w:jc w:val="both"/>
              <w:rPr>
                <w:rFonts w:ascii="Arial" w:hAnsi="Arial" w:cs="Arial"/>
                <w:sz w:val="24"/>
              </w:rPr>
            </w:pPr>
            <w:r w:rsidRPr="001646FE">
              <w:rPr>
                <w:rFonts w:ascii="Arial" w:hAnsi="Arial" w:cs="Arial"/>
                <w:sz w:val="24"/>
              </w:rPr>
              <w:t xml:space="preserve">15)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w:t>
            </w:r>
            <w:r w:rsidRPr="001646FE">
              <w:rPr>
                <w:rFonts w:ascii="Arial" w:hAnsi="Arial" w:cs="Arial"/>
                <w:b/>
                <w:sz w:val="24"/>
                <w:szCs w:val="24"/>
              </w:rPr>
              <w:t>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Pr>
                <w:rFonts w:ascii="Arial" w:hAnsi="Arial" w:cs="Arial"/>
                <w:sz w:val="24"/>
                <w:szCs w:val="24"/>
              </w:rPr>
              <w:t xml:space="preserve"> </w:t>
            </w:r>
            <w:r w:rsidRPr="001646FE">
              <w:rPr>
                <w:rFonts w:ascii="Arial" w:hAnsi="Arial" w:cs="Arial"/>
                <w:sz w:val="24"/>
              </w:rPr>
              <w:t>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1646FE" w:rsidRPr="001646FE" w:rsidRDefault="001646FE" w:rsidP="001646FE">
            <w:pPr>
              <w:autoSpaceDE w:val="0"/>
              <w:autoSpaceDN w:val="0"/>
              <w:adjustRightInd w:val="0"/>
              <w:ind w:firstLine="540"/>
              <w:jc w:val="both"/>
              <w:rPr>
                <w:rFonts w:ascii="Arial" w:eastAsiaTheme="minorHAnsi" w:hAnsi="Arial" w:cs="Arial"/>
                <w:bCs/>
                <w:sz w:val="24"/>
                <w:szCs w:val="24"/>
                <w:lang w:eastAsia="en-US"/>
              </w:rPr>
            </w:pPr>
            <w:r w:rsidRPr="001646FE">
              <w:rPr>
                <w:rFonts w:ascii="Arial" w:eastAsiaTheme="minorHAnsi" w:hAnsi="Arial" w:cs="Arial"/>
                <w:bCs/>
                <w:sz w:val="24"/>
                <w:szCs w:val="24"/>
                <w:lang w:eastAsia="en-US"/>
              </w:rPr>
              <w:t xml:space="preserve">27) утверждение правил благоустройства территории </w:t>
            </w:r>
            <w:r w:rsidRPr="001646FE">
              <w:rPr>
                <w:rFonts w:ascii="Arial" w:eastAsiaTheme="minorHAnsi" w:hAnsi="Arial" w:cs="Arial"/>
                <w:bCs/>
                <w:sz w:val="24"/>
                <w:szCs w:val="24"/>
                <w:lang w:eastAsia="en-US"/>
              </w:rPr>
              <w:lastRenderedPageBreak/>
              <w:t xml:space="preserve">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w:t>
            </w:r>
            <w:r w:rsidRPr="001646FE">
              <w:rPr>
                <w:rFonts w:ascii="Arial" w:eastAsiaTheme="minorHAnsi" w:hAnsi="Arial" w:cs="Arial"/>
                <w:b/>
                <w:bCs/>
                <w:sz w:val="24"/>
                <w:szCs w:val="24"/>
                <w:lang w:eastAsia="en-US"/>
              </w:rPr>
              <w:t xml:space="preserve">городских </w:t>
            </w:r>
            <w:r w:rsidRPr="001646FE">
              <w:rPr>
                <w:rFonts w:ascii="Arial" w:eastAsiaTheme="minorHAnsi" w:hAnsi="Arial" w:cs="Arial"/>
                <w:bCs/>
                <w:sz w:val="24"/>
                <w:szCs w:val="24"/>
                <w:lang w:eastAsia="en-US"/>
              </w:rPr>
              <w:t>лесов, лесов особо охраняемых природных территорий, расположенных в границах городского округа;</w:t>
            </w:r>
          </w:p>
          <w:p w:rsidR="001646FE" w:rsidRPr="001646FE" w:rsidRDefault="001646FE" w:rsidP="001646FE">
            <w:pPr>
              <w:pStyle w:val="a3"/>
              <w:ind w:firstLine="567"/>
              <w:jc w:val="both"/>
              <w:rPr>
                <w:rFonts w:ascii="Arial" w:hAnsi="Arial" w:cs="Arial"/>
                <w:sz w:val="24"/>
              </w:rPr>
            </w:pPr>
          </w:p>
        </w:tc>
      </w:tr>
      <w:tr w:rsidR="00AD1C4C" w:rsidRPr="00AD1C4C" w:rsidTr="00DC50F8">
        <w:tc>
          <w:tcPr>
            <w:tcW w:w="14502" w:type="dxa"/>
            <w:gridSpan w:val="2"/>
          </w:tcPr>
          <w:p w:rsidR="00AD1C4C" w:rsidRDefault="00AD1C4C" w:rsidP="00AD1C4C">
            <w:pPr>
              <w:autoSpaceDE w:val="0"/>
              <w:autoSpaceDN w:val="0"/>
              <w:adjustRightInd w:val="0"/>
              <w:jc w:val="center"/>
              <w:rPr>
                <w:rFonts w:ascii="Arial" w:eastAsiaTheme="minorHAnsi" w:hAnsi="Arial" w:cs="Arial"/>
                <w:b/>
                <w:sz w:val="24"/>
                <w:szCs w:val="24"/>
                <w:lang w:eastAsia="en-US"/>
              </w:rPr>
            </w:pPr>
          </w:p>
          <w:p w:rsidR="00AD1C4C" w:rsidRDefault="00D00237" w:rsidP="00D00237">
            <w:pPr>
              <w:autoSpaceDE w:val="0"/>
              <w:autoSpaceDN w:val="0"/>
              <w:adjustRightInd w:val="0"/>
              <w:jc w:val="center"/>
              <w:rPr>
                <w:rFonts w:ascii="Arial" w:eastAsiaTheme="minorHAnsi" w:hAnsi="Arial" w:cs="Arial"/>
                <w:b/>
                <w:sz w:val="24"/>
                <w:szCs w:val="24"/>
                <w:lang w:eastAsia="en-US"/>
              </w:rPr>
            </w:pPr>
            <w:r w:rsidRPr="00D00237">
              <w:rPr>
                <w:rFonts w:ascii="Arial" w:eastAsiaTheme="minorHAnsi" w:hAnsi="Arial" w:cs="Arial"/>
                <w:b/>
                <w:sz w:val="24"/>
                <w:szCs w:val="24"/>
                <w:lang w:eastAsia="en-US"/>
              </w:rPr>
              <w:t>Статья 15. Местный референдум</w:t>
            </w:r>
          </w:p>
          <w:p w:rsidR="00D00237" w:rsidRPr="00D00237" w:rsidRDefault="00D00237" w:rsidP="00D00237">
            <w:pPr>
              <w:autoSpaceDE w:val="0"/>
              <w:autoSpaceDN w:val="0"/>
              <w:adjustRightInd w:val="0"/>
              <w:jc w:val="center"/>
              <w:rPr>
                <w:rFonts w:ascii="Arial" w:eastAsiaTheme="minorHAnsi" w:hAnsi="Arial" w:cs="Arial"/>
                <w:b/>
                <w:sz w:val="24"/>
                <w:szCs w:val="24"/>
                <w:lang w:eastAsia="en-US"/>
              </w:rPr>
            </w:pPr>
          </w:p>
        </w:tc>
      </w:tr>
      <w:tr w:rsidR="00AD1C4C" w:rsidRPr="0035581C" w:rsidTr="007C5376">
        <w:tc>
          <w:tcPr>
            <w:tcW w:w="7251" w:type="dxa"/>
          </w:tcPr>
          <w:p w:rsidR="00D00237" w:rsidRPr="00D00237" w:rsidRDefault="00D00237" w:rsidP="00D00237">
            <w:pPr>
              <w:autoSpaceDE w:val="0"/>
              <w:autoSpaceDN w:val="0"/>
              <w:adjustRightInd w:val="0"/>
              <w:ind w:firstLine="540"/>
              <w:jc w:val="both"/>
              <w:rPr>
                <w:rFonts w:ascii="Arial" w:eastAsiaTheme="minorHAnsi" w:hAnsi="Arial" w:cs="Arial"/>
                <w:bCs/>
                <w:sz w:val="24"/>
                <w:szCs w:val="24"/>
                <w:lang w:eastAsia="en-US"/>
              </w:rPr>
            </w:pPr>
            <w:r w:rsidRPr="00D00237">
              <w:rPr>
                <w:rFonts w:ascii="Arial" w:eastAsiaTheme="minorHAnsi" w:hAnsi="Arial" w:cs="Arial"/>
                <w:bCs/>
                <w:sz w:val="24"/>
                <w:szCs w:val="24"/>
                <w:lang w:eastAsia="en-US"/>
              </w:rPr>
              <w:t xml:space="preserve">7. Собрание </w:t>
            </w:r>
            <w:r>
              <w:rPr>
                <w:rFonts w:ascii="Arial" w:eastAsiaTheme="minorHAnsi" w:hAnsi="Arial" w:cs="Arial"/>
                <w:sz w:val="24"/>
                <w:szCs w:val="24"/>
                <w:lang w:eastAsia="en-US"/>
              </w:rPr>
              <w:t>Холмского муниципального округа</w:t>
            </w:r>
            <w:r w:rsidRPr="00D00237">
              <w:rPr>
                <w:rFonts w:ascii="Arial" w:eastAsiaTheme="minorHAnsi" w:hAnsi="Arial" w:cs="Arial"/>
                <w:bCs/>
                <w:sz w:val="24"/>
                <w:szCs w:val="24"/>
                <w:lang w:eastAsia="en-US"/>
              </w:rPr>
              <w:t xml:space="preserve"> обязано назначить местный референдум в течение 30 дней со дня поступления в Собрание </w:t>
            </w:r>
            <w:r>
              <w:rPr>
                <w:rFonts w:ascii="Arial" w:eastAsiaTheme="minorHAnsi" w:hAnsi="Arial" w:cs="Arial"/>
                <w:sz w:val="24"/>
                <w:szCs w:val="24"/>
                <w:lang w:eastAsia="en-US"/>
              </w:rPr>
              <w:t>Холмского муниципального округа</w:t>
            </w:r>
            <w:r w:rsidRPr="00D00237">
              <w:rPr>
                <w:rFonts w:ascii="Arial" w:eastAsiaTheme="minorHAnsi" w:hAnsi="Arial" w:cs="Arial"/>
                <w:bCs/>
                <w:sz w:val="24"/>
                <w:szCs w:val="24"/>
                <w:lang w:eastAsia="en-US"/>
              </w:rPr>
              <w:t xml:space="preserve"> документов </w:t>
            </w:r>
            <w:r w:rsidRPr="00D00237">
              <w:rPr>
                <w:rFonts w:ascii="Arial" w:eastAsiaTheme="minorHAnsi" w:hAnsi="Arial" w:cs="Arial"/>
                <w:bCs/>
                <w:strike/>
                <w:sz w:val="24"/>
                <w:szCs w:val="24"/>
                <w:lang w:eastAsia="en-US"/>
              </w:rPr>
              <w:t>о выдвижении инициативы проведения местного референдума</w:t>
            </w:r>
            <w:r w:rsidRPr="00D00237">
              <w:rPr>
                <w:rFonts w:ascii="Arial" w:eastAsiaTheme="minorHAnsi" w:hAnsi="Arial" w:cs="Arial"/>
                <w:bCs/>
                <w:sz w:val="24"/>
                <w:szCs w:val="24"/>
                <w:lang w:eastAsia="en-US"/>
              </w:rPr>
              <w:t>.</w:t>
            </w:r>
          </w:p>
          <w:p w:rsidR="00AD1C4C" w:rsidRPr="00D00237" w:rsidRDefault="00AD1C4C" w:rsidP="00AD1C4C">
            <w:pPr>
              <w:pStyle w:val="a3"/>
              <w:ind w:firstLine="567"/>
              <w:jc w:val="both"/>
              <w:rPr>
                <w:rFonts w:ascii="Arial" w:hAnsi="Arial" w:cs="Arial"/>
                <w:sz w:val="24"/>
              </w:rPr>
            </w:pPr>
          </w:p>
        </w:tc>
        <w:tc>
          <w:tcPr>
            <w:tcW w:w="7251" w:type="dxa"/>
          </w:tcPr>
          <w:p w:rsidR="00D00237" w:rsidRPr="00D00237" w:rsidRDefault="00D00237" w:rsidP="00D00237">
            <w:pPr>
              <w:autoSpaceDE w:val="0"/>
              <w:autoSpaceDN w:val="0"/>
              <w:adjustRightInd w:val="0"/>
              <w:ind w:firstLine="540"/>
              <w:jc w:val="both"/>
              <w:rPr>
                <w:rFonts w:ascii="Arial" w:eastAsiaTheme="minorHAnsi" w:hAnsi="Arial" w:cs="Arial"/>
                <w:bCs/>
                <w:sz w:val="24"/>
                <w:szCs w:val="24"/>
                <w:lang w:eastAsia="en-US"/>
              </w:rPr>
            </w:pPr>
            <w:r w:rsidRPr="00D00237">
              <w:rPr>
                <w:rFonts w:ascii="Arial" w:eastAsiaTheme="minorHAnsi" w:hAnsi="Arial" w:cs="Arial"/>
                <w:bCs/>
                <w:sz w:val="24"/>
                <w:szCs w:val="24"/>
                <w:lang w:eastAsia="en-US"/>
              </w:rPr>
              <w:t xml:space="preserve">7. Собрание </w:t>
            </w:r>
            <w:r w:rsidR="00503C5C">
              <w:rPr>
                <w:rFonts w:ascii="Arial" w:eastAsiaTheme="minorHAnsi" w:hAnsi="Arial" w:cs="Arial"/>
                <w:sz w:val="24"/>
                <w:szCs w:val="24"/>
                <w:lang w:eastAsia="en-US"/>
              </w:rPr>
              <w:t>Холмского муниципального округа</w:t>
            </w:r>
            <w:r w:rsidRPr="00D00237">
              <w:rPr>
                <w:rFonts w:ascii="Arial" w:eastAsiaTheme="minorHAnsi" w:hAnsi="Arial" w:cs="Arial"/>
                <w:bCs/>
                <w:sz w:val="24"/>
                <w:szCs w:val="24"/>
                <w:lang w:eastAsia="en-US"/>
              </w:rPr>
              <w:t xml:space="preserve"> обязано назначить местный референдум в течение 30 дней со дня поступления в Собрание </w:t>
            </w:r>
            <w:r w:rsidR="00503C5C">
              <w:rPr>
                <w:rFonts w:ascii="Arial" w:eastAsiaTheme="minorHAnsi" w:hAnsi="Arial" w:cs="Arial"/>
                <w:sz w:val="24"/>
                <w:szCs w:val="24"/>
                <w:lang w:eastAsia="en-US"/>
              </w:rPr>
              <w:t>Холмского муниципального округа</w:t>
            </w:r>
            <w:r w:rsidRPr="00D00237">
              <w:rPr>
                <w:rFonts w:ascii="Arial" w:eastAsiaTheme="minorHAnsi" w:hAnsi="Arial" w:cs="Arial"/>
                <w:bCs/>
                <w:sz w:val="24"/>
                <w:szCs w:val="24"/>
                <w:lang w:eastAsia="en-US"/>
              </w:rPr>
              <w:t xml:space="preserve"> документов</w:t>
            </w:r>
            <w:r>
              <w:rPr>
                <w:rFonts w:ascii="Arial" w:eastAsiaTheme="minorHAnsi" w:hAnsi="Arial" w:cs="Arial"/>
                <w:sz w:val="24"/>
                <w:szCs w:val="24"/>
                <w:lang w:eastAsia="en-US"/>
              </w:rPr>
              <w:t xml:space="preserve">, </w:t>
            </w:r>
            <w:r w:rsidRPr="00D00237">
              <w:rPr>
                <w:rFonts w:ascii="Arial" w:eastAsiaTheme="minorHAnsi" w:hAnsi="Arial" w:cs="Arial"/>
                <w:b/>
                <w:sz w:val="24"/>
                <w:szCs w:val="24"/>
                <w:lang w:eastAsia="en-US"/>
              </w:rPr>
              <w:t>на основании которых назначается местный референдум</w:t>
            </w:r>
            <w:r w:rsidRPr="00D00237">
              <w:rPr>
                <w:rFonts w:ascii="Arial" w:eastAsiaTheme="minorHAnsi" w:hAnsi="Arial" w:cs="Arial"/>
                <w:bCs/>
                <w:sz w:val="24"/>
                <w:szCs w:val="24"/>
                <w:lang w:eastAsia="en-US"/>
              </w:rPr>
              <w:t>.</w:t>
            </w:r>
          </w:p>
          <w:p w:rsidR="00AD1C4C" w:rsidRPr="00D00237" w:rsidRDefault="00AD1C4C" w:rsidP="00AD1C4C">
            <w:pPr>
              <w:pStyle w:val="a3"/>
              <w:ind w:firstLine="567"/>
              <w:jc w:val="both"/>
              <w:rPr>
                <w:rFonts w:ascii="Arial" w:hAnsi="Arial" w:cs="Arial"/>
                <w:sz w:val="24"/>
              </w:rPr>
            </w:pPr>
          </w:p>
        </w:tc>
      </w:tr>
      <w:tr w:rsidR="00D00237" w:rsidRPr="0035581C" w:rsidTr="00A51506">
        <w:tc>
          <w:tcPr>
            <w:tcW w:w="14502" w:type="dxa"/>
            <w:gridSpan w:val="2"/>
          </w:tcPr>
          <w:p w:rsidR="00D00237" w:rsidRDefault="00D00237" w:rsidP="00D00237">
            <w:pPr>
              <w:autoSpaceDE w:val="0"/>
              <w:autoSpaceDN w:val="0"/>
              <w:adjustRightInd w:val="0"/>
              <w:jc w:val="center"/>
              <w:outlineLvl w:val="0"/>
              <w:rPr>
                <w:rFonts w:ascii="Arial" w:eastAsiaTheme="minorHAnsi" w:hAnsi="Arial" w:cs="Arial"/>
                <w:b/>
                <w:bCs/>
                <w:sz w:val="24"/>
                <w:szCs w:val="24"/>
                <w:lang w:eastAsia="en-US"/>
              </w:rPr>
            </w:pPr>
          </w:p>
          <w:p w:rsidR="00D00237" w:rsidRDefault="00D00237" w:rsidP="00D00237">
            <w:pPr>
              <w:autoSpaceDE w:val="0"/>
              <w:autoSpaceDN w:val="0"/>
              <w:adjustRightInd w:val="0"/>
              <w:jc w:val="center"/>
              <w:outlineLvl w:val="0"/>
              <w:rPr>
                <w:rFonts w:ascii="Arial" w:eastAsiaTheme="minorHAnsi" w:hAnsi="Arial" w:cs="Arial"/>
                <w:b/>
                <w:bCs/>
                <w:sz w:val="24"/>
                <w:szCs w:val="24"/>
                <w:lang w:eastAsia="en-US"/>
              </w:rPr>
            </w:pPr>
            <w:r>
              <w:rPr>
                <w:rFonts w:ascii="Arial" w:eastAsiaTheme="minorHAnsi" w:hAnsi="Arial" w:cs="Arial"/>
                <w:b/>
                <w:bCs/>
                <w:sz w:val="24"/>
                <w:szCs w:val="24"/>
                <w:lang w:eastAsia="en-US"/>
              </w:rPr>
              <w:t>Статья 17. Досрочное прекращение полномочий</w:t>
            </w:r>
          </w:p>
          <w:p w:rsidR="00D00237" w:rsidRDefault="00D00237" w:rsidP="00D00237">
            <w:pPr>
              <w:autoSpaceDE w:val="0"/>
              <w:autoSpaceDN w:val="0"/>
              <w:adjustRightInd w:val="0"/>
              <w:jc w:val="center"/>
              <w:rPr>
                <w:rFonts w:ascii="Arial" w:eastAsiaTheme="minorHAnsi" w:hAnsi="Arial" w:cs="Arial"/>
                <w:b/>
                <w:bCs/>
                <w:sz w:val="24"/>
                <w:szCs w:val="24"/>
                <w:lang w:eastAsia="en-US"/>
              </w:rPr>
            </w:pPr>
            <w:r>
              <w:rPr>
                <w:rFonts w:ascii="Arial" w:eastAsiaTheme="minorHAnsi" w:hAnsi="Arial" w:cs="Arial"/>
                <w:b/>
                <w:bCs/>
                <w:sz w:val="24"/>
                <w:szCs w:val="24"/>
                <w:lang w:eastAsia="en-US"/>
              </w:rPr>
              <w:t xml:space="preserve">мэра </w:t>
            </w:r>
            <w:r w:rsidRPr="00D00237">
              <w:rPr>
                <w:rFonts w:ascii="Arial" w:eastAsiaTheme="minorHAnsi" w:hAnsi="Arial" w:cs="Arial"/>
                <w:b/>
                <w:sz w:val="24"/>
                <w:szCs w:val="24"/>
                <w:lang w:eastAsia="en-US"/>
              </w:rPr>
              <w:t>Холмского муниципального округа</w:t>
            </w:r>
          </w:p>
          <w:p w:rsidR="00D00237" w:rsidRPr="00D00237" w:rsidRDefault="00D00237" w:rsidP="00D00237">
            <w:pPr>
              <w:autoSpaceDE w:val="0"/>
              <w:autoSpaceDN w:val="0"/>
              <w:adjustRightInd w:val="0"/>
              <w:ind w:firstLine="540"/>
              <w:jc w:val="both"/>
              <w:rPr>
                <w:rFonts w:ascii="Arial" w:eastAsiaTheme="minorHAnsi" w:hAnsi="Arial" w:cs="Arial"/>
                <w:bCs/>
                <w:sz w:val="24"/>
                <w:szCs w:val="24"/>
                <w:lang w:eastAsia="en-US"/>
              </w:rPr>
            </w:pPr>
          </w:p>
        </w:tc>
      </w:tr>
      <w:tr w:rsidR="00D00237" w:rsidRPr="0035581C" w:rsidTr="007C5376">
        <w:tc>
          <w:tcPr>
            <w:tcW w:w="7251" w:type="dxa"/>
          </w:tcPr>
          <w:p w:rsidR="00D00237" w:rsidRPr="00D00237" w:rsidRDefault="00D00237" w:rsidP="00D00237">
            <w:pPr>
              <w:pStyle w:val="a3"/>
              <w:ind w:firstLine="567"/>
              <w:jc w:val="both"/>
              <w:rPr>
                <w:rFonts w:ascii="Arial" w:hAnsi="Arial" w:cs="Arial"/>
                <w:sz w:val="24"/>
              </w:rPr>
            </w:pPr>
            <w:r w:rsidRPr="00D00237">
              <w:rPr>
                <w:rFonts w:ascii="Arial" w:hAnsi="Arial" w:cs="Arial"/>
                <w:sz w:val="24"/>
              </w:rPr>
              <w:t xml:space="preserve">1.2. В случае, если мэр </w:t>
            </w:r>
            <w:r>
              <w:rPr>
                <w:rFonts w:ascii="Arial" w:hAnsi="Arial" w:cs="Arial"/>
                <w:sz w:val="24"/>
                <w:szCs w:val="24"/>
              </w:rPr>
              <w:t>Холмского муниципального округа</w:t>
            </w:r>
            <w:r w:rsidRPr="00D00237">
              <w:rPr>
                <w:rFonts w:ascii="Arial" w:hAnsi="Arial" w:cs="Arial"/>
                <w:sz w:val="24"/>
              </w:rPr>
              <w:t xml:space="preserve">, полномочия которого прекращены досрочно на основании правового акта Губернатора Сахалинской области об отрешении от должности мэра </w:t>
            </w:r>
            <w:r>
              <w:rPr>
                <w:rFonts w:ascii="Arial" w:hAnsi="Arial" w:cs="Arial"/>
                <w:sz w:val="24"/>
                <w:szCs w:val="24"/>
              </w:rPr>
              <w:t xml:space="preserve">Холмского муниципального </w:t>
            </w:r>
            <w:r>
              <w:rPr>
                <w:rFonts w:ascii="Arial" w:hAnsi="Arial" w:cs="Arial"/>
                <w:sz w:val="24"/>
                <w:szCs w:val="24"/>
              </w:rPr>
              <w:lastRenderedPageBreak/>
              <w:t>округа</w:t>
            </w:r>
            <w:r w:rsidRPr="00D00237">
              <w:rPr>
                <w:rFonts w:ascii="Arial" w:hAnsi="Arial" w:cs="Arial"/>
                <w:sz w:val="24"/>
              </w:rPr>
              <w:t xml:space="preserve"> либо на основании решения Собрания </w:t>
            </w:r>
            <w:r>
              <w:rPr>
                <w:rFonts w:ascii="Arial" w:hAnsi="Arial" w:cs="Arial"/>
                <w:sz w:val="24"/>
                <w:szCs w:val="24"/>
              </w:rPr>
              <w:t>Холмского муниципального округа</w:t>
            </w:r>
            <w:r w:rsidRPr="00D00237">
              <w:rPr>
                <w:rFonts w:ascii="Arial" w:hAnsi="Arial" w:cs="Arial"/>
                <w:sz w:val="24"/>
              </w:rPr>
              <w:t xml:space="preserve"> об удалении его в отставку, обжалует данные правовой акт или решение в судебном порядке, Собрание </w:t>
            </w:r>
            <w:r>
              <w:rPr>
                <w:rFonts w:ascii="Arial" w:hAnsi="Arial" w:cs="Arial"/>
                <w:sz w:val="24"/>
                <w:szCs w:val="24"/>
              </w:rPr>
              <w:t>Холмского муниципального округа</w:t>
            </w:r>
            <w:r w:rsidRPr="00D00237">
              <w:rPr>
                <w:rFonts w:ascii="Arial" w:hAnsi="Arial" w:cs="Arial"/>
                <w:sz w:val="24"/>
              </w:rPr>
              <w:t xml:space="preserve"> не вправе принимать решение об избрании мэра </w:t>
            </w:r>
            <w:r>
              <w:rPr>
                <w:rFonts w:ascii="Arial" w:hAnsi="Arial" w:cs="Arial"/>
                <w:sz w:val="24"/>
                <w:szCs w:val="24"/>
              </w:rPr>
              <w:t>Холмского муниципального округа</w:t>
            </w:r>
            <w:r w:rsidRPr="00D00237">
              <w:rPr>
                <w:rFonts w:ascii="Arial" w:hAnsi="Arial" w:cs="Arial"/>
                <w:sz w:val="24"/>
              </w:rPr>
              <w:t xml:space="preserve"> до вступления решения суда в законную силу.</w:t>
            </w:r>
          </w:p>
          <w:p w:rsidR="00D00237" w:rsidRPr="00D00237" w:rsidRDefault="00D00237" w:rsidP="00D00237">
            <w:pPr>
              <w:pStyle w:val="a3"/>
              <w:ind w:firstLine="567"/>
              <w:jc w:val="both"/>
              <w:rPr>
                <w:rFonts w:ascii="Arial" w:hAnsi="Arial" w:cs="Arial"/>
                <w:sz w:val="24"/>
              </w:rPr>
            </w:pPr>
          </w:p>
        </w:tc>
        <w:tc>
          <w:tcPr>
            <w:tcW w:w="7251" w:type="dxa"/>
          </w:tcPr>
          <w:p w:rsidR="00D00237" w:rsidRPr="00D00237" w:rsidRDefault="00D00237" w:rsidP="00D00237">
            <w:pPr>
              <w:autoSpaceDE w:val="0"/>
              <w:autoSpaceDN w:val="0"/>
              <w:adjustRightInd w:val="0"/>
              <w:ind w:firstLine="540"/>
              <w:jc w:val="both"/>
              <w:rPr>
                <w:rFonts w:ascii="Arial" w:eastAsiaTheme="minorHAnsi" w:hAnsi="Arial" w:cs="Arial"/>
                <w:bCs/>
                <w:sz w:val="24"/>
                <w:szCs w:val="24"/>
                <w:lang w:eastAsia="en-US"/>
              </w:rPr>
            </w:pPr>
            <w:r>
              <w:rPr>
                <w:rFonts w:ascii="Arial" w:eastAsiaTheme="minorHAnsi" w:hAnsi="Arial" w:cs="Arial"/>
                <w:sz w:val="24"/>
                <w:szCs w:val="24"/>
                <w:lang w:eastAsia="en-US"/>
              </w:rPr>
              <w:lastRenderedPageBreak/>
              <w:t xml:space="preserve">1.2. В случае, если мэр Холмского муниципального округа, полномочия которого прекращены досрочно на основании правового акта Губернатора Сахалинской области об отрешении от должности мэра Холмского муниципального </w:t>
            </w:r>
            <w:r>
              <w:rPr>
                <w:rFonts w:ascii="Arial" w:eastAsiaTheme="minorHAnsi" w:hAnsi="Arial" w:cs="Arial"/>
                <w:sz w:val="24"/>
                <w:szCs w:val="24"/>
                <w:lang w:eastAsia="en-US"/>
              </w:rPr>
              <w:lastRenderedPageBreak/>
              <w:t xml:space="preserve">округа </w:t>
            </w:r>
            <w:r w:rsidR="00A36FE6">
              <w:rPr>
                <w:rFonts w:ascii="Arial" w:eastAsiaTheme="minorHAnsi" w:hAnsi="Arial" w:cs="Arial"/>
                <w:sz w:val="24"/>
                <w:szCs w:val="24"/>
                <w:lang w:eastAsia="en-US"/>
              </w:rPr>
              <w:t xml:space="preserve">либо </w:t>
            </w:r>
            <w:bookmarkStart w:id="0" w:name="_GoBack"/>
            <w:bookmarkEnd w:id="0"/>
            <w:r>
              <w:rPr>
                <w:rFonts w:ascii="Arial" w:eastAsiaTheme="minorHAnsi" w:hAnsi="Arial" w:cs="Arial"/>
                <w:sz w:val="24"/>
                <w:szCs w:val="24"/>
                <w:lang w:eastAsia="en-US"/>
              </w:rPr>
              <w:t xml:space="preserve">на основании решения Собрания Холмского муниципального округа об удалении мэра Холмского муниципального округа в отставку, обжалует данные правовой акт или решение в судебном порядке, Собрание Холмского муниципального округа не вправе принимать решение об избрании мэра Холмского муниципального округа, </w:t>
            </w:r>
            <w:r w:rsidRPr="00503C5C">
              <w:rPr>
                <w:rFonts w:ascii="Arial" w:eastAsiaTheme="minorHAnsi" w:hAnsi="Arial" w:cs="Arial"/>
                <w:b/>
                <w:sz w:val="24"/>
                <w:szCs w:val="24"/>
                <w:lang w:eastAsia="en-US"/>
              </w:rPr>
              <w:t>избираемого Собранием Холмского муниципального округа из своего состава или из числа кандидатов, представленных конкурсной комиссией по результатам конкурса</w:t>
            </w:r>
            <w:r>
              <w:rPr>
                <w:rFonts w:ascii="Arial" w:eastAsiaTheme="minorHAnsi" w:hAnsi="Arial" w:cs="Arial"/>
                <w:sz w:val="24"/>
                <w:szCs w:val="24"/>
                <w:lang w:eastAsia="en-US"/>
              </w:rPr>
              <w:t>, до вступления решения суда в законную силу.</w:t>
            </w:r>
          </w:p>
        </w:tc>
      </w:tr>
      <w:tr w:rsidR="00503C5C" w:rsidRPr="0035581C" w:rsidTr="00FA42A5">
        <w:tc>
          <w:tcPr>
            <w:tcW w:w="14502" w:type="dxa"/>
            <w:gridSpan w:val="2"/>
          </w:tcPr>
          <w:p w:rsidR="00503C5C" w:rsidRDefault="00503C5C" w:rsidP="00503C5C">
            <w:pPr>
              <w:autoSpaceDE w:val="0"/>
              <w:autoSpaceDN w:val="0"/>
              <w:adjustRightInd w:val="0"/>
              <w:ind w:firstLine="540"/>
              <w:jc w:val="center"/>
              <w:rPr>
                <w:rFonts w:ascii="Arial" w:eastAsiaTheme="minorHAnsi" w:hAnsi="Arial" w:cs="Arial"/>
                <w:sz w:val="24"/>
                <w:szCs w:val="24"/>
                <w:lang w:eastAsia="en-US"/>
              </w:rPr>
            </w:pPr>
          </w:p>
          <w:p w:rsidR="00503C5C" w:rsidRPr="00222AB1" w:rsidRDefault="00503C5C" w:rsidP="00503C5C">
            <w:pPr>
              <w:autoSpaceDE w:val="0"/>
              <w:autoSpaceDN w:val="0"/>
              <w:adjustRightInd w:val="0"/>
              <w:jc w:val="center"/>
              <w:rPr>
                <w:rFonts w:ascii="Arial" w:eastAsiaTheme="minorHAnsi" w:hAnsi="Arial" w:cs="Arial"/>
                <w:b/>
                <w:sz w:val="24"/>
                <w:szCs w:val="24"/>
                <w:lang w:eastAsia="en-US"/>
              </w:rPr>
            </w:pPr>
            <w:r w:rsidRPr="00222AB1">
              <w:rPr>
                <w:rFonts w:ascii="Arial" w:eastAsiaTheme="minorHAnsi" w:hAnsi="Arial" w:cs="Arial"/>
                <w:b/>
                <w:sz w:val="24"/>
                <w:szCs w:val="24"/>
                <w:lang w:eastAsia="en-US"/>
              </w:rPr>
              <w:t>Статья 28. Должностные лица органов местного самоуправления</w:t>
            </w:r>
          </w:p>
          <w:p w:rsidR="00503C5C" w:rsidRPr="00D00237" w:rsidRDefault="00503C5C" w:rsidP="00503C5C">
            <w:pPr>
              <w:autoSpaceDE w:val="0"/>
              <w:autoSpaceDN w:val="0"/>
              <w:adjustRightInd w:val="0"/>
              <w:ind w:firstLine="540"/>
              <w:jc w:val="center"/>
              <w:rPr>
                <w:rFonts w:ascii="Arial" w:eastAsiaTheme="minorHAnsi" w:hAnsi="Arial" w:cs="Arial"/>
                <w:bCs/>
                <w:sz w:val="24"/>
                <w:szCs w:val="24"/>
                <w:lang w:eastAsia="en-US"/>
              </w:rPr>
            </w:pPr>
          </w:p>
        </w:tc>
      </w:tr>
      <w:tr w:rsidR="00503C5C" w:rsidRPr="0035581C" w:rsidTr="007C5376">
        <w:tc>
          <w:tcPr>
            <w:tcW w:w="7251" w:type="dxa"/>
          </w:tcPr>
          <w:p w:rsidR="00503C5C" w:rsidRPr="00503C5C" w:rsidRDefault="00503C5C" w:rsidP="00503C5C">
            <w:pPr>
              <w:pStyle w:val="a3"/>
              <w:ind w:firstLine="567"/>
              <w:jc w:val="both"/>
              <w:rPr>
                <w:rFonts w:ascii="Arial" w:hAnsi="Arial" w:cs="Arial"/>
                <w:sz w:val="24"/>
              </w:rPr>
            </w:pPr>
            <w:r w:rsidRPr="00503C5C">
              <w:rPr>
                <w:rFonts w:ascii="Arial" w:hAnsi="Arial" w:cs="Arial"/>
                <w:sz w:val="24"/>
              </w:rPr>
              <w:t>2. Выборным должностным лицом местного самоуправления в Холмском муниципальном округе является мэр Холмского муниципального округа.</w:t>
            </w:r>
          </w:p>
          <w:p w:rsidR="00503C5C" w:rsidRPr="00503C5C" w:rsidRDefault="00503C5C" w:rsidP="00503C5C">
            <w:pPr>
              <w:pStyle w:val="a3"/>
              <w:ind w:firstLine="567"/>
              <w:jc w:val="both"/>
              <w:rPr>
                <w:rFonts w:ascii="Arial" w:hAnsi="Arial" w:cs="Arial"/>
                <w:bCs/>
                <w:sz w:val="24"/>
                <w:szCs w:val="24"/>
              </w:rPr>
            </w:pPr>
            <w:r w:rsidRPr="00503C5C">
              <w:rPr>
                <w:rFonts w:ascii="Arial" w:hAnsi="Arial" w:cs="Arial"/>
                <w:sz w:val="24"/>
              </w:rPr>
              <w:t xml:space="preserve">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w:t>
            </w:r>
            <w:r w:rsidRPr="00503C5C">
              <w:rPr>
                <w:rFonts w:ascii="Arial" w:hAnsi="Arial" w:cs="Arial"/>
                <w:strike/>
                <w:sz w:val="24"/>
              </w:rPr>
              <w:t>законодательных (представительных) органов государственной власти</w:t>
            </w:r>
            <w:r w:rsidRPr="00503C5C">
              <w:rPr>
                <w:rFonts w:ascii="Arial" w:hAnsi="Arial" w:cs="Arial"/>
                <w:sz w:val="24"/>
              </w:rPr>
              <w:t xml:space="preserve">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иными федеральными законами.</w:t>
            </w:r>
          </w:p>
        </w:tc>
        <w:tc>
          <w:tcPr>
            <w:tcW w:w="7251" w:type="dxa"/>
          </w:tcPr>
          <w:p w:rsidR="00503C5C" w:rsidRPr="00503C5C" w:rsidRDefault="00503C5C" w:rsidP="00503C5C">
            <w:pPr>
              <w:pStyle w:val="a3"/>
              <w:ind w:firstLine="567"/>
              <w:jc w:val="both"/>
              <w:rPr>
                <w:rFonts w:ascii="Arial" w:hAnsi="Arial" w:cs="Arial"/>
                <w:sz w:val="24"/>
              </w:rPr>
            </w:pPr>
            <w:r w:rsidRPr="00503C5C">
              <w:rPr>
                <w:rFonts w:ascii="Arial" w:hAnsi="Arial" w:cs="Arial"/>
                <w:sz w:val="24"/>
              </w:rPr>
              <w:t>2. Выборным должностным лицом местного самоуправления в Холмском муниципальном округе является мэр Холмского муниципального округа.</w:t>
            </w:r>
          </w:p>
          <w:p w:rsidR="00503C5C" w:rsidRPr="00503C5C" w:rsidRDefault="00503C5C" w:rsidP="00503C5C">
            <w:pPr>
              <w:pStyle w:val="a3"/>
              <w:ind w:firstLine="567"/>
              <w:jc w:val="both"/>
              <w:rPr>
                <w:rFonts w:ascii="Arial" w:hAnsi="Arial" w:cs="Arial"/>
                <w:sz w:val="24"/>
              </w:rPr>
            </w:pPr>
            <w:r w:rsidRPr="00503C5C">
              <w:rPr>
                <w:rFonts w:ascii="Arial" w:hAnsi="Arial" w:cs="Arial"/>
                <w:sz w:val="24"/>
              </w:rPr>
              <w:t>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органов</w:t>
            </w:r>
            <w:r>
              <w:rPr>
                <w:rFonts w:ascii="Arial" w:hAnsi="Arial" w:cs="Arial"/>
                <w:sz w:val="24"/>
              </w:rPr>
              <w:t xml:space="preserve"> </w:t>
            </w:r>
            <w:r w:rsidRPr="00503C5C">
              <w:rPr>
                <w:rFonts w:ascii="Arial" w:hAnsi="Arial" w:cs="Arial"/>
                <w:sz w:val="24"/>
              </w:rPr>
              <w:t>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иными федеральными законами.</w:t>
            </w:r>
          </w:p>
          <w:p w:rsidR="00503C5C" w:rsidRPr="00503C5C" w:rsidRDefault="00503C5C" w:rsidP="00503C5C">
            <w:pPr>
              <w:pStyle w:val="a3"/>
              <w:ind w:firstLine="567"/>
              <w:jc w:val="both"/>
              <w:rPr>
                <w:rFonts w:ascii="Arial" w:hAnsi="Arial" w:cs="Arial"/>
                <w:bCs/>
                <w:sz w:val="24"/>
                <w:szCs w:val="24"/>
              </w:rPr>
            </w:pPr>
          </w:p>
        </w:tc>
      </w:tr>
      <w:tr w:rsidR="00222AB1" w:rsidRPr="00222AB1" w:rsidTr="009F6878">
        <w:tc>
          <w:tcPr>
            <w:tcW w:w="14502" w:type="dxa"/>
            <w:gridSpan w:val="2"/>
          </w:tcPr>
          <w:p w:rsidR="00222AB1" w:rsidRDefault="00222AB1" w:rsidP="00222AB1">
            <w:pPr>
              <w:pStyle w:val="a3"/>
              <w:ind w:firstLine="567"/>
              <w:jc w:val="center"/>
              <w:rPr>
                <w:rFonts w:ascii="Arial" w:hAnsi="Arial" w:cs="Arial"/>
                <w:b/>
                <w:sz w:val="24"/>
                <w:szCs w:val="24"/>
              </w:rPr>
            </w:pPr>
          </w:p>
          <w:p w:rsidR="00222AB1" w:rsidRDefault="00222AB1" w:rsidP="00222AB1">
            <w:pPr>
              <w:pStyle w:val="a3"/>
              <w:jc w:val="center"/>
              <w:rPr>
                <w:rFonts w:ascii="Arial" w:hAnsi="Arial" w:cs="Arial"/>
                <w:b/>
                <w:sz w:val="24"/>
                <w:szCs w:val="24"/>
              </w:rPr>
            </w:pPr>
            <w:r w:rsidRPr="00222AB1">
              <w:rPr>
                <w:rFonts w:ascii="Arial" w:hAnsi="Arial" w:cs="Arial"/>
                <w:b/>
                <w:sz w:val="24"/>
                <w:szCs w:val="24"/>
              </w:rPr>
              <w:t>Статья 33. Порядок принятия и в</w:t>
            </w:r>
            <w:r>
              <w:rPr>
                <w:rFonts w:ascii="Arial" w:hAnsi="Arial" w:cs="Arial"/>
                <w:b/>
                <w:sz w:val="24"/>
                <w:szCs w:val="24"/>
              </w:rPr>
              <w:t>ступления в силу правовых актов</w:t>
            </w:r>
          </w:p>
          <w:p w:rsidR="00222AB1" w:rsidRDefault="00222AB1" w:rsidP="00222AB1">
            <w:pPr>
              <w:pStyle w:val="a3"/>
              <w:jc w:val="center"/>
              <w:rPr>
                <w:rFonts w:ascii="Arial" w:hAnsi="Arial" w:cs="Arial"/>
                <w:b/>
                <w:sz w:val="24"/>
                <w:szCs w:val="24"/>
              </w:rPr>
            </w:pPr>
            <w:r w:rsidRPr="00222AB1">
              <w:rPr>
                <w:rFonts w:ascii="Arial" w:hAnsi="Arial" w:cs="Arial"/>
                <w:b/>
                <w:sz w:val="24"/>
                <w:szCs w:val="24"/>
              </w:rPr>
              <w:lastRenderedPageBreak/>
              <w:t xml:space="preserve">Собрания Холмского </w:t>
            </w:r>
            <w:r>
              <w:rPr>
                <w:rFonts w:ascii="Arial" w:hAnsi="Arial" w:cs="Arial"/>
                <w:b/>
                <w:sz w:val="24"/>
                <w:szCs w:val="24"/>
              </w:rPr>
              <w:t>муниципального</w:t>
            </w:r>
            <w:r w:rsidRPr="00222AB1">
              <w:rPr>
                <w:rFonts w:ascii="Arial" w:hAnsi="Arial" w:cs="Arial"/>
                <w:b/>
                <w:sz w:val="24"/>
                <w:szCs w:val="24"/>
              </w:rPr>
              <w:t xml:space="preserve"> округа</w:t>
            </w:r>
          </w:p>
          <w:p w:rsidR="00222AB1" w:rsidRPr="00222AB1" w:rsidRDefault="00222AB1" w:rsidP="00222AB1">
            <w:pPr>
              <w:pStyle w:val="a3"/>
              <w:ind w:firstLine="567"/>
              <w:jc w:val="center"/>
              <w:rPr>
                <w:rFonts w:ascii="Arial" w:hAnsi="Arial" w:cs="Arial"/>
                <w:b/>
                <w:sz w:val="24"/>
              </w:rPr>
            </w:pPr>
          </w:p>
        </w:tc>
      </w:tr>
      <w:tr w:rsidR="00222AB1" w:rsidRPr="00222AB1" w:rsidTr="007C5376">
        <w:tc>
          <w:tcPr>
            <w:tcW w:w="7251" w:type="dxa"/>
          </w:tcPr>
          <w:p w:rsidR="00222AB1" w:rsidRPr="00222AB1" w:rsidRDefault="00222AB1" w:rsidP="00222AB1">
            <w:pPr>
              <w:pStyle w:val="a3"/>
              <w:ind w:firstLine="567"/>
              <w:jc w:val="both"/>
              <w:rPr>
                <w:rFonts w:ascii="Arial" w:hAnsi="Arial" w:cs="Arial"/>
                <w:sz w:val="24"/>
              </w:rPr>
            </w:pPr>
            <w:r w:rsidRPr="00222AB1">
              <w:rPr>
                <w:rFonts w:ascii="Arial" w:hAnsi="Arial" w:cs="Arial"/>
                <w:sz w:val="24"/>
              </w:rPr>
              <w:lastRenderedPageBreak/>
              <w:t xml:space="preserve">6. Правовые акты Собрания Холмского </w:t>
            </w:r>
            <w:r>
              <w:rPr>
                <w:rFonts w:ascii="Arial" w:hAnsi="Arial" w:cs="Arial"/>
                <w:sz w:val="24"/>
              </w:rPr>
              <w:t>муниципального</w:t>
            </w:r>
            <w:r w:rsidRPr="00222AB1">
              <w:rPr>
                <w:rFonts w:ascii="Arial" w:hAnsi="Arial" w:cs="Arial"/>
                <w:sz w:val="24"/>
              </w:rPr>
              <w:t xml:space="preserve"> округа, принятые в пределах его компетенции, вступают в силу со дня принятия, если иное не определено самим актом и обязательны для исполнения всеми расположенными на территории </w:t>
            </w:r>
            <w:r w:rsidRPr="00222AB1">
              <w:rPr>
                <w:rFonts w:ascii="Arial" w:hAnsi="Arial" w:cs="Arial"/>
                <w:strike/>
                <w:sz w:val="24"/>
              </w:rPr>
              <w:t>городского округа</w:t>
            </w:r>
            <w:r w:rsidRPr="00222AB1">
              <w:rPr>
                <w:rFonts w:ascii="Arial" w:hAnsi="Arial" w:cs="Arial"/>
                <w:sz w:val="24"/>
              </w:rPr>
              <w:t xml:space="preserve"> коммерческими и некоммерческими предприятиями и организациями, должностными лицами и гражданами.</w:t>
            </w:r>
          </w:p>
          <w:p w:rsidR="00222AB1" w:rsidRPr="00222AB1" w:rsidRDefault="00222AB1" w:rsidP="00222AB1">
            <w:pPr>
              <w:pStyle w:val="a3"/>
              <w:jc w:val="both"/>
              <w:rPr>
                <w:rFonts w:ascii="Arial" w:hAnsi="Arial" w:cs="Arial"/>
                <w:sz w:val="24"/>
              </w:rPr>
            </w:pPr>
          </w:p>
        </w:tc>
        <w:tc>
          <w:tcPr>
            <w:tcW w:w="7251" w:type="dxa"/>
          </w:tcPr>
          <w:p w:rsidR="00222AB1" w:rsidRPr="00222AB1" w:rsidRDefault="00222AB1" w:rsidP="00222AB1">
            <w:pPr>
              <w:pStyle w:val="a3"/>
              <w:ind w:firstLine="684"/>
              <w:jc w:val="both"/>
              <w:rPr>
                <w:rFonts w:ascii="Arial" w:hAnsi="Arial" w:cs="Arial"/>
                <w:sz w:val="24"/>
              </w:rPr>
            </w:pPr>
            <w:r w:rsidRPr="00222AB1">
              <w:rPr>
                <w:rFonts w:ascii="Arial" w:hAnsi="Arial" w:cs="Arial"/>
                <w:sz w:val="24"/>
              </w:rPr>
              <w:t xml:space="preserve">6. Правовые акты Собрания Холмского </w:t>
            </w:r>
            <w:r>
              <w:rPr>
                <w:rFonts w:ascii="Arial" w:hAnsi="Arial" w:cs="Arial"/>
                <w:sz w:val="24"/>
              </w:rPr>
              <w:t>муниципального</w:t>
            </w:r>
            <w:r w:rsidRPr="00222AB1">
              <w:rPr>
                <w:rFonts w:ascii="Arial" w:hAnsi="Arial" w:cs="Arial"/>
                <w:sz w:val="24"/>
              </w:rPr>
              <w:t xml:space="preserve"> округа, принятые в пределах его компетенции, вступают в силу со дня принятия, если иное не определено самим актом и обязательны для исполнения </w:t>
            </w:r>
            <w:r w:rsidRPr="00222AB1">
              <w:rPr>
                <w:rFonts w:ascii="Arial" w:hAnsi="Arial" w:cs="Arial"/>
                <w:b/>
                <w:sz w:val="24"/>
              </w:rPr>
              <w:t>Холмского муниципального округа</w:t>
            </w:r>
            <w:r w:rsidRPr="00222AB1">
              <w:rPr>
                <w:rFonts w:ascii="Arial" w:hAnsi="Arial" w:cs="Arial"/>
                <w:sz w:val="24"/>
              </w:rPr>
              <w:t xml:space="preserve"> городского округа коммерческими и некоммерческими предприятиями и организациями, должностными лицами и гражданами.</w:t>
            </w:r>
          </w:p>
          <w:p w:rsidR="00222AB1" w:rsidRPr="00222AB1" w:rsidRDefault="00222AB1" w:rsidP="00222AB1">
            <w:pPr>
              <w:pStyle w:val="a3"/>
              <w:jc w:val="both"/>
              <w:rPr>
                <w:rFonts w:ascii="Arial" w:hAnsi="Arial" w:cs="Arial"/>
                <w:sz w:val="24"/>
              </w:rPr>
            </w:pPr>
          </w:p>
        </w:tc>
      </w:tr>
      <w:tr w:rsidR="00503C5C" w:rsidRPr="0035581C" w:rsidTr="00E36FBA">
        <w:tc>
          <w:tcPr>
            <w:tcW w:w="14502" w:type="dxa"/>
            <w:gridSpan w:val="2"/>
          </w:tcPr>
          <w:p w:rsidR="00503C5C" w:rsidRDefault="00503C5C" w:rsidP="00503C5C">
            <w:pPr>
              <w:pStyle w:val="a3"/>
              <w:jc w:val="center"/>
              <w:rPr>
                <w:rFonts w:ascii="Arial" w:hAnsi="Arial" w:cs="Arial"/>
                <w:b/>
                <w:sz w:val="24"/>
              </w:rPr>
            </w:pPr>
          </w:p>
          <w:p w:rsidR="00503C5C" w:rsidRPr="00503C5C" w:rsidRDefault="00503C5C" w:rsidP="00503C5C">
            <w:pPr>
              <w:pStyle w:val="a3"/>
              <w:jc w:val="center"/>
              <w:rPr>
                <w:rFonts w:ascii="Arial" w:hAnsi="Arial" w:cs="Arial"/>
                <w:b/>
                <w:sz w:val="24"/>
              </w:rPr>
            </w:pPr>
            <w:r w:rsidRPr="00503C5C">
              <w:rPr>
                <w:rFonts w:ascii="Arial" w:hAnsi="Arial" w:cs="Arial"/>
                <w:b/>
                <w:sz w:val="24"/>
              </w:rPr>
              <w:t>Статья 36. Депутат Собрания Холмского муниципального округа</w:t>
            </w:r>
          </w:p>
          <w:p w:rsidR="00503C5C" w:rsidRPr="00D00237" w:rsidRDefault="00503C5C" w:rsidP="00503C5C">
            <w:pPr>
              <w:autoSpaceDE w:val="0"/>
              <w:autoSpaceDN w:val="0"/>
              <w:adjustRightInd w:val="0"/>
              <w:ind w:firstLine="540"/>
              <w:jc w:val="both"/>
              <w:rPr>
                <w:rFonts w:ascii="Arial" w:eastAsiaTheme="minorHAnsi" w:hAnsi="Arial" w:cs="Arial"/>
                <w:bCs/>
                <w:sz w:val="24"/>
                <w:szCs w:val="24"/>
                <w:lang w:eastAsia="en-US"/>
              </w:rPr>
            </w:pPr>
          </w:p>
        </w:tc>
      </w:tr>
      <w:tr w:rsidR="00503C5C" w:rsidRPr="0035581C" w:rsidTr="007C5376">
        <w:tc>
          <w:tcPr>
            <w:tcW w:w="7251" w:type="dxa"/>
          </w:tcPr>
          <w:p w:rsidR="00503C5C" w:rsidRPr="000A3C8F" w:rsidRDefault="00503C5C" w:rsidP="000A3C8F">
            <w:pPr>
              <w:pStyle w:val="a3"/>
              <w:ind w:firstLine="567"/>
              <w:jc w:val="both"/>
              <w:rPr>
                <w:rFonts w:ascii="Arial" w:hAnsi="Arial" w:cs="Arial"/>
                <w:sz w:val="24"/>
              </w:rPr>
            </w:pPr>
            <w:r w:rsidRPr="000A3C8F">
              <w:rPr>
                <w:rFonts w:ascii="Arial" w:hAnsi="Arial" w:cs="Arial"/>
                <w:sz w:val="24"/>
              </w:rPr>
              <w:t>7. Депутат, осуществляющий свои полномочия на постоянной основе, не вправе:</w:t>
            </w:r>
          </w:p>
          <w:p w:rsidR="00503C5C" w:rsidRPr="000A3C8F" w:rsidRDefault="00503C5C" w:rsidP="000A3C8F">
            <w:pPr>
              <w:pStyle w:val="a3"/>
              <w:ind w:firstLine="567"/>
              <w:jc w:val="both"/>
              <w:rPr>
                <w:rFonts w:ascii="Arial" w:hAnsi="Arial" w:cs="Arial"/>
                <w:sz w:val="24"/>
              </w:rPr>
            </w:pPr>
            <w:r w:rsidRPr="000A3C8F">
              <w:rPr>
                <w:rFonts w:ascii="Arial" w:hAnsi="Arial" w:cs="Arial"/>
                <w:sz w:val="24"/>
              </w:rPr>
              <w:t>2) участвовать в управлении коммерческой или некоммерческой организацией, за исключением следующих случаев:</w:t>
            </w:r>
          </w:p>
          <w:p w:rsidR="00503C5C" w:rsidRPr="000A3C8F" w:rsidRDefault="00503C5C" w:rsidP="000A3C8F">
            <w:pPr>
              <w:pStyle w:val="a3"/>
              <w:ind w:firstLine="567"/>
              <w:jc w:val="both"/>
              <w:rPr>
                <w:rFonts w:ascii="Arial" w:hAnsi="Arial" w:cs="Arial"/>
                <w:bCs/>
                <w:sz w:val="24"/>
                <w:szCs w:val="24"/>
              </w:rPr>
            </w:pPr>
            <w:r w:rsidRPr="000A3C8F">
              <w:rPr>
                <w:rFonts w:ascii="Arial" w:hAnsi="Arial" w:cs="Arial"/>
                <w:sz w:val="24"/>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w:t>
            </w:r>
            <w:r w:rsidRPr="000A3C8F">
              <w:rPr>
                <w:rFonts w:ascii="Arial" w:hAnsi="Arial" w:cs="Arial"/>
                <w:strike/>
                <w:sz w:val="24"/>
              </w:rPr>
              <w:t>(руководителя высшего исполнительного органа государственной власти субъекта Российской Федерации)</w:t>
            </w:r>
            <w:r w:rsidRPr="000A3C8F">
              <w:rPr>
                <w:rFonts w:ascii="Arial" w:hAnsi="Arial" w:cs="Arial"/>
                <w:sz w:val="24"/>
              </w:rPr>
              <w:t xml:space="preserve"> в порядке, установленном законом субъекта Российской Федерации;</w:t>
            </w:r>
          </w:p>
        </w:tc>
        <w:tc>
          <w:tcPr>
            <w:tcW w:w="7251" w:type="dxa"/>
          </w:tcPr>
          <w:p w:rsidR="000A3C8F" w:rsidRPr="000A3C8F" w:rsidRDefault="000A3C8F" w:rsidP="000A3C8F">
            <w:pPr>
              <w:pStyle w:val="a3"/>
              <w:ind w:firstLine="567"/>
              <w:jc w:val="both"/>
              <w:rPr>
                <w:rFonts w:ascii="Arial" w:hAnsi="Arial" w:cs="Arial"/>
                <w:sz w:val="24"/>
              </w:rPr>
            </w:pPr>
            <w:r w:rsidRPr="000A3C8F">
              <w:rPr>
                <w:rFonts w:ascii="Arial" w:hAnsi="Arial" w:cs="Arial"/>
                <w:sz w:val="24"/>
              </w:rPr>
              <w:t>7. Депутат, осуществляющий свои полномочия на постоянной основе, не вправе:</w:t>
            </w:r>
          </w:p>
          <w:p w:rsidR="000A3C8F" w:rsidRPr="000A3C8F" w:rsidRDefault="000A3C8F" w:rsidP="000A3C8F">
            <w:pPr>
              <w:pStyle w:val="a3"/>
              <w:ind w:firstLine="567"/>
              <w:jc w:val="both"/>
              <w:rPr>
                <w:rFonts w:ascii="Arial" w:hAnsi="Arial" w:cs="Arial"/>
                <w:sz w:val="24"/>
              </w:rPr>
            </w:pPr>
            <w:r w:rsidRPr="000A3C8F">
              <w:rPr>
                <w:rFonts w:ascii="Arial" w:hAnsi="Arial" w:cs="Arial"/>
                <w:sz w:val="24"/>
              </w:rPr>
              <w:t>2) участвовать в управлении коммерческой или некоммерческой организацией, за исключением следующих случаев:</w:t>
            </w:r>
          </w:p>
          <w:p w:rsidR="000A3C8F" w:rsidRPr="000A3C8F" w:rsidRDefault="000A3C8F" w:rsidP="000A3C8F">
            <w:pPr>
              <w:pStyle w:val="a3"/>
              <w:ind w:firstLine="567"/>
              <w:jc w:val="both"/>
              <w:rPr>
                <w:rFonts w:ascii="Arial" w:hAnsi="Arial" w:cs="Arial"/>
                <w:sz w:val="24"/>
              </w:rPr>
            </w:pPr>
            <w:r w:rsidRPr="000A3C8F">
              <w:rPr>
                <w:rFonts w:ascii="Arial" w:hAnsi="Arial" w:cs="Arial"/>
                <w:sz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в порядке, установленном законом субъекта Российской Федерации;</w:t>
            </w:r>
          </w:p>
          <w:p w:rsidR="00503C5C" w:rsidRPr="00D00237" w:rsidRDefault="00503C5C" w:rsidP="00503C5C">
            <w:pPr>
              <w:autoSpaceDE w:val="0"/>
              <w:autoSpaceDN w:val="0"/>
              <w:adjustRightInd w:val="0"/>
              <w:ind w:firstLine="540"/>
              <w:jc w:val="both"/>
              <w:rPr>
                <w:rFonts w:ascii="Arial" w:eastAsiaTheme="minorHAnsi" w:hAnsi="Arial" w:cs="Arial"/>
                <w:bCs/>
                <w:sz w:val="24"/>
                <w:szCs w:val="24"/>
                <w:lang w:eastAsia="en-US"/>
              </w:rPr>
            </w:pPr>
          </w:p>
        </w:tc>
      </w:tr>
      <w:tr w:rsidR="000C7BD1" w:rsidRPr="0035581C" w:rsidTr="00116055">
        <w:tc>
          <w:tcPr>
            <w:tcW w:w="14502" w:type="dxa"/>
            <w:gridSpan w:val="2"/>
          </w:tcPr>
          <w:p w:rsidR="000C7BD1" w:rsidRDefault="000C7BD1" w:rsidP="000C7BD1">
            <w:pPr>
              <w:pStyle w:val="ConsPlusTitle"/>
              <w:jc w:val="center"/>
              <w:outlineLvl w:val="1"/>
              <w:rPr>
                <w:rFonts w:ascii="Times New Roman" w:hAnsi="Times New Roman" w:cs="Times New Roman"/>
                <w:sz w:val="28"/>
                <w:szCs w:val="28"/>
              </w:rPr>
            </w:pPr>
          </w:p>
          <w:p w:rsidR="000C7BD1" w:rsidRPr="000C7BD1" w:rsidRDefault="000C7BD1" w:rsidP="000C7BD1">
            <w:pPr>
              <w:pStyle w:val="ConsPlusTitle"/>
              <w:jc w:val="center"/>
              <w:outlineLvl w:val="1"/>
              <w:rPr>
                <w:rFonts w:ascii="Arial" w:hAnsi="Arial" w:cs="Arial"/>
                <w:sz w:val="24"/>
                <w:szCs w:val="28"/>
              </w:rPr>
            </w:pPr>
            <w:r w:rsidRPr="000C7BD1">
              <w:rPr>
                <w:rFonts w:ascii="Arial" w:hAnsi="Arial" w:cs="Arial"/>
                <w:sz w:val="24"/>
                <w:szCs w:val="28"/>
              </w:rPr>
              <w:t>Статья 36.1. Полномочия председателя Собрания</w:t>
            </w:r>
          </w:p>
          <w:p w:rsidR="000C7BD1" w:rsidRPr="00D00237" w:rsidRDefault="000C7BD1" w:rsidP="00222AB1">
            <w:pPr>
              <w:pStyle w:val="ConsPlusNormal"/>
              <w:jc w:val="center"/>
              <w:rPr>
                <w:rFonts w:ascii="Arial" w:eastAsiaTheme="minorHAnsi" w:hAnsi="Arial" w:cs="Arial"/>
                <w:bCs/>
                <w:sz w:val="24"/>
                <w:szCs w:val="24"/>
                <w:lang w:eastAsia="en-US"/>
              </w:rPr>
            </w:pPr>
            <w:r w:rsidRPr="000C7BD1">
              <w:rPr>
                <w:rFonts w:ascii="Arial" w:hAnsi="Arial" w:cs="Arial"/>
                <w:b/>
                <w:sz w:val="24"/>
                <w:szCs w:val="28"/>
              </w:rPr>
              <w:t>Холмского муниципального округа</w:t>
            </w:r>
          </w:p>
        </w:tc>
      </w:tr>
      <w:tr w:rsidR="00503C5C" w:rsidRPr="0035581C" w:rsidTr="007C5376">
        <w:tc>
          <w:tcPr>
            <w:tcW w:w="7251" w:type="dxa"/>
          </w:tcPr>
          <w:p w:rsidR="007B3977" w:rsidRPr="000C7BD1" w:rsidRDefault="007B3977" w:rsidP="000C7BD1">
            <w:pPr>
              <w:pStyle w:val="a3"/>
              <w:ind w:firstLine="567"/>
              <w:jc w:val="both"/>
              <w:rPr>
                <w:rFonts w:ascii="Arial" w:hAnsi="Arial" w:cs="Arial"/>
                <w:sz w:val="24"/>
              </w:rPr>
            </w:pPr>
            <w:r w:rsidRPr="000C7BD1">
              <w:rPr>
                <w:rFonts w:ascii="Arial" w:hAnsi="Arial" w:cs="Arial"/>
                <w:sz w:val="24"/>
              </w:rPr>
              <w:lastRenderedPageBreak/>
              <w:t>Председатель Собрания Холмского муниципального округа осуществляет следующие полномочия:</w:t>
            </w:r>
          </w:p>
          <w:p w:rsidR="007B3977" w:rsidRPr="000C7BD1" w:rsidRDefault="007B3977" w:rsidP="000C7BD1">
            <w:pPr>
              <w:pStyle w:val="a3"/>
              <w:ind w:firstLine="567"/>
              <w:jc w:val="both"/>
              <w:rPr>
                <w:rFonts w:ascii="Arial" w:hAnsi="Arial" w:cs="Arial"/>
                <w:sz w:val="24"/>
              </w:rPr>
            </w:pPr>
            <w:r w:rsidRPr="000C7BD1">
              <w:rPr>
                <w:rFonts w:ascii="Arial" w:hAnsi="Arial" w:cs="Arial"/>
                <w:sz w:val="24"/>
              </w:rPr>
              <w:t>1) издает в пределах своих полномочий, установленных настоящим Уставом и решением Собрания городского округа, постановления и распоряжения по вопросам организации деятельности Собрания Холмского муниципального округа;</w:t>
            </w:r>
          </w:p>
          <w:p w:rsidR="00503C5C" w:rsidRPr="00D00237" w:rsidRDefault="00503C5C" w:rsidP="00503C5C">
            <w:pPr>
              <w:autoSpaceDE w:val="0"/>
              <w:autoSpaceDN w:val="0"/>
              <w:adjustRightInd w:val="0"/>
              <w:ind w:firstLine="540"/>
              <w:jc w:val="both"/>
              <w:rPr>
                <w:rFonts w:ascii="Arial" w:eastAsiaTheme="minorHAnsi" w:hAnsi="Arial" w:cs="Arial"/>
                <w:bCs/>
                <w:sz w:val="24"/>
                <w:szCs w:val="24"/>
                <w:lang w:eastAsia="en-US"/>
              </w:rPr>
            </w:pPr>
          </w:p>
        </w:tc>
        <w:tc>
          <w:tcPr>
            <w:tcW w:w="7251" w:type="dxa"/>
          </w:tcPr>
          <w:p w:rsidR="000C7BD1" w:rsidRPr="000C7BD1" w:rsidRDefault="000C7BD1" w:rsidP="000C7BD1">
            <w:pPr>
              <w:pStyle w:val="a3"/>
              <w:ind w:firstLine="567"/>
              <w:jc w:val="both"/>
              <w:rPr>
                <w:rFonts w:ascii="Arial" w:hAnsi="Arial" w:cs="Arial"/>
                <w:sz w:val="24"/>
              </w:rPr>
            </w:pPr>
            <w:r w:rsidRPr="000C7BD1">
              <w:rPr>
                <w:rFonts w:ascii="Arial" w:hAnsi="Arial" w:cs="Arial"/>
                <w:sz w:val="24"/>
              </w:rPr>
              <w:t>Председатель Собрания Холмского муниципального округа осуществляет следующие полномочия:</w:t>
            </w:r>
          </w:p>
          <w:p w:rsidR="000C7BD1" w:rsidRPr="000C7BD1" w:rsidRDefault="000C7BD1" w:rsidP="000C7BD1">
            <w:pPr>
              <w:pStyle w:val="a3"/>
              <w:ind w:firstLine="567"/>
              <w:jc w:val="both"/>
              <w:rPr>
                <w:rFonts w:ascii="Arial" w:hAnsi="Arial" w:cs="Arial"/>
                <w:sz w:val="24"/>
              </w:rPr>
            </w:pPr>
            <w:r w:rsidRPr="000C7BD1">
              <w:rPr>
                <w:rFonts w:ascii="Arial" w:hAnsi="Arial" w:cs="Arial"/>
                <w:sz w:val="24"/>
              </w:rPr>
              <w:t xml:space="preserve">1) издает в пределах своих полномочий, установленных настоящим Уставом и решением </w:t>
            </w:r>
            <w:r w:rsidR="007C5376" w:rsidRPr="000C7BD1">
              <w:rPr>
                <w:rFonts w:ascii="Arial" w:hAnsi="Arial" w:cs="Arial"/>
                <w:sz w:val="24"/>
              </w:rPr>
              <w:t>Собрания Холмского муниципального округа</w:t>
            </w:r>
            <w:r w:rsidRPr="000C7BD1">
              <w:rPr>
                <w:rFonts w:ascii="Arial" w:hAnsi="Arial" w:cs="Arial"/>
                <w:sz w:val="24"/>
              </w:rPr>
              <w:t>, постановления и распоряжения по вопросам организации деятельности Собрания Холмского муниципального округа;</w:t>
            </w:r>
          </w:p>
          <w:p w:rsidR="00503C5C" w:rsidRPr="00D00237" w:rsidRDefault="00503C5C" w:rsidP="00503C5C">
            <w:pPr>
              <w:autoSpaceDE w:val="0"/>
              <w:autoSpaceDN w:val="0"/>
              <w:adjustRightInd w:val="0"/>
              <w:ind w:firstLine="540"/>
              <w:jc w:val="both"/>
              <w:rPr>
                <w:rFonts w:ascii="Arial" w:eastAsiaTheme="minorHAnsi" w:hAnsi="Arial" w:cs="Arial"/>
                <w:bCs/>
                <w:sz w:val="24"/>
                <w:szCs w:val="24"/>
                <w:lang w:eastAsia="en-US"/>
              </w:rPr>
            </w:pPr>
          </w:p>
        </w:tc>
      </w:tr>
      <w:tr w:rsidR="007C5376" w:rsidRPr="0035581C" w:rsidTr="00DF0847">
        <w:tc>
          <w:tcPr>
            <w:tcW w:w="14502" w:type="dxa"/>
            <w:gridSpan w:val="2"/>
          </w:tcPr>
          <w:p w:rsidR="007C5376" w:rsidRDefault="007C5376" w:rsidP="007C5376">
            <w:pPr>
              <w:pStyle w:val="ConsPlusTitle"/>
              <w:jc w:val="center"/>
              <w:outlineLvl w:val="1"/>
              <w:rPr>
                <w:rFonts w:ascii="Times New Roman" w:hAnsi="Times New Roman" w:cs="Times New Roman"/>
                <w:sz w:val="28"/>
                <w:szCs w:val="28"/>
              </w:rPr>
            </w:pPr>
          </w:p>
          <w:p w:rsidR="007C5376" w:rsidRPr="007C5376" w:rsidRDefault="007C5376" w:rsidP="007C5376">
            <w:pPr>
              <w:pStyle w:val="ConsPlusTitle"/>
              <w:jc w:val="center"/>
              <w:outlineLvl w:val="1"/>
              <w:rPr>
                <w:rFonts w:ascii="Arial" w:hAnsi="Arial" w:cs="Arial"/>
                <w:sz w:val="24"/>
                <w:szCs w:val="28"/>
              </w:rPr>
            </w:pPr>
            <w:r w:rsidRPr="007C5376">
              <w:rPr>
                <w:rFonts w:ascii="Arial" w:hAnsi="Arial" w:cs="Arial"/>
                <w:sz w:val="24"/>
                <w:szCs w:val="28"/>
              </w:rPr>
              <w:t>Статья 40.1. Полномочия мэра Холмского муниципального округа</w:t>
            </w:r>
          </w:p>
          <w:p w:rsidR="007C5376" w:rsidRPr="00D00237" w:rsidRDefault="007C5376" w:rsidP="00503C5C">
            <w:pPr>
              <w:autoSpaceDE w:val="0"/>
              <w:autoSpaceDN w:val="0"/>
              <w:adjustRightInd w:val="0"/>
              <w:ind w:firstLine="540"/>
              <w:jc w:val="both"/>
              <w:rPr>
                <w:rFonts w:ascii="Arial" w:eastAsiaTheme="minorHAnsi" w:hAnsi="Arial" w:cs="Arial"/>
                <w:bCs/>
                <w:sz w:val="24"/>
                <w:szCs w:val="24"/>
                <w:lang w:eastAsia="en-US"/>
              </w:rPr>
            </w:pPr>
          </w:p>
        </w:tc>
      </w:tr>
      <w:tr w:rsidR="00503C5C" w:rsidRPr="007C5376" w:rsidTr="007C5376">
        <w:tc>
          <w:tcPr>
            <w:tcW w:w="7251" w:type="dxa"/>
          </w:tcPr>
          <w:p w:rsidR="007C5376" w:rsidRDefault="007C5376" w:rsidP="007C5376">
            <w:pPr>
              <w:pStyle w:val="a3"/>
              <w:ind w:firstLine="567"/>
              <w:jc w:val="both"/>
              <w:rPr>
                <w:rFonts w:ascii="Arial" w:hAnsi="Arial" w:cs="Arial"/>
                <w:sz w:val="24"/>
              </w:rPr>
            </w:pPr>
            <w:r w:rsidRPr="007C5376">
              <w:rPr>
                <w:rFonts w:ascii="Arial" w:hAnsi="Arial" w:cs="Arial"/>
                <w:sz w:val="24"/>
              </w:rPr>
              <w:t>Мэр Холмского муниципального округа осуществляет следующие полномочия:</w:t>
            </w:r>
          </w:p>
          <w:p w:rsidR="007C5376" w:rsidRPr="007C5376" w:rsidRDefault="007C5376" w:rsidP="007C5376">
            <w:pPr>
              <w:pStyle w:val="a3"/>
              <w:ind w:firstLine="567"/>
              <w:jc w:val="both"/>
              <w:rPr>
                <w:rFonts w:ascii="Arial" w:hAnsi="Arial" w:cs="Arial"/>
                <w:sz w:val="24"/>
              </w:rPr>
            </w:pPr>
            <w:r w:rsidRPr="007C5376">
              <w:rPr>
                <w:rFonts w:ascii="Arial" w:hAnsi="Arial" w:cs="Arial"/>
                <w:sz w:val="24"/>
              </w:rPr>
              <w:t xml:space="preserve">8) организует контроль за выполнением органами и должностными лицами местного самоуправления </w:t>
            </w:r>
            <w:r w:rsidRPr="007C5376">
              <w:rPr>
                <w:rFonts w:ascii="Arial" w:hAnsi="Arial" w:cs="Arial"/>
                <w:strike/>
                <w:sz w:val="24"/>
              </w:rPr>
              <w:t>городского округа</w:t>
            </w:r>
            <w:r w:rsidRPr="007C5376">
              <w:rPr>
                <w:rFonts w:ascii="Arial" w:hAnsi="Arial" w:cs="Arial"/>
                <w:sz w:val="24"/>
              </w:rPr>
              <w:t xml:space="preserve"> полномочий по решению вопросов местного значения;</w:t>
            </w:r>
          </w:p>
          <w:p w:rsidR="007C5376" w:rsidRDefault="007C5376" w:rsidP="007C5376">
            <w:pPr>
              <w:pStyle w:val="a3"/>
              <w:ind w:firstLine="567"/>
              <w:jc w:val="both"/>
              <w:rPr>
                <w:rFonts w:ascii="Arial" w:hAnsi="Arial" w:cs="Arial"/>
                <w:sz w:val="24"/>
              </w:rPr>
            </w:pPr>
            <w:r w:rsidRPr="007C5376">
              <w:rPr>
                <w:rFonts w:ascii="Arial" w:hAnsi="Arial" w:cs="Arial"/>
                <w:sz w:val="24"/>
              </w:rPr>
              <w:t xml:space="preserve">9) действует от имени </w:t>
            </w:r>
            <w:r w:rsidRPr="007C5376">
              <w:rPr>
                <w:rFonts w:ascii="Arial" w:hAnsi="Arial" w:cs="Arial"/>
                <w:strike/>
                <w:sz w:val="24"/>
              </w:rPr>
              <w:t>городского округа</w:t>
            </w:r>
            <w:r w:rsidRPr="007C5376">
              <w:rPr>
                <w:rFonts w:ascii="Arial" w:hAnsi="Arial" w:cs="Arial"/>
                <w:sz w:val="24"/>
              </w:rPr>
              <w:t xml:space="preserve"> без доверенности;</w:t>
            </w:r>
          </w:p>
          <w:p w:rsidR="007C5376" w:rsidRPr="007C5376" w:rsidRDefault="007C5376" w:rsidP="007C5376">
            <w:pPr>
              <w:pStyle w:val="a3"/>
              <w:ind w:firstLine="567"/>
              <w:jc w:val="both"/>
              <w:rPr>
                <w:rFonts w:ascii="Arial" w:hAnsi="Arial" w:cs="Arial"/>
                <w:sz w:val="24"/>
              </w:rPr>
            </w:pPr>
            <w:r w:rsidRPr="007C5376">
              <w:rPr>
                <w:rFonts w:ascii="Arial" w:hAnsi="Arial" w:cs="Arial"/>
                <w:sz w:val="24"/>
              </w:rPr>
              <w:t xml:space="preserve">18) организует проверку деятельности структурных подразделений аппарата и отраслевых (функциональных) и территориальных органов администрации </w:t>
            </w:r>
            <w:r w:rsidRPr="007C5376">
              <w:rPr>
                <w:rFonts w:ascii="Arial" w:hAnsi="Arial" w:cs="Arial"/>
                <w:strike/>
                <w:sz w:val="24"/>
              </w:rPr>
              <w:t>Холмского городского округа</w:t>
            </w:r>
            <w:r w:rsidRPr="007C5376">
              <w:rPr>
                <w:rFonts w:ascii="Arial" w:hAnsi="Arial" w:cs="Arial"/>
                <w:sz w:val="24"/>
              </w:rPr>
              <w:t xml:space="preserve"> в соответствии с федеральными законами, законами Сахалинской области и настоящим Уставом;</w:t>
            </w:r>
          </w:p>
          <w:p w:rsidR="007C5376" w:rsidRPr="007C5376" w:rsidRDefault="007C5376" w:rsidP="007C5376">
            <w:pPr>
              <w:pStyle w:val="a3"/>
              <w:ind w:firstLine="567"/>
              <w:jc w:val="both"/>
              <w:rPr>
                <w:rFonts w:ascii="Arial" w:hAnsi="Arial" w:cs="Arial"/>
                <w:sz w:val="24"/>
              </w:rPr>
            </w:pPr>
            <w:r w:rsidRPr="007C5376">
              <w:rPr>
                <w:rFonts w:ascii="Arial" w:hAnsi="Arial" w:cs="Arial"/>
                <w:sz w:val="24"/>
              </w:rPr>
              <w:t xml:space="preserve">20) организует и обеспечивает исполнение полномочий органом исполнительной власти местного самоуправления </w:t>
            </w:r>
            <w:r w:rsidRPr="007C5376">
              <w:rPr>
                <w:rFonts w:ascii="Arial" w:hAnsi="Arial" w:cs="Arial"/>
                <w:strike/>
                <w:sz w:val="24"/>
              </w:rPr>
              <w:t>Холмского городского округа</w:t>
            </w:r>
            <w:r w:rsidRPr="007C5376">
              <w:rPr>
                <w:rFonts w:ascii="Arial" w:hAnsi="Arial" w:cs="Arial"/>
                <w:sz w:val="24"/>
              </w:rPr>
              <w:t xml:space="preserve"> по решению вопросов местного значения;</w:t>
            </w:r>
          </w:p>
          <w:p w:rsidR="00503C5C" w:rsidRPr="007C5376" w:rsidRDefault="00503C5C" w:rsidP="007C5376">
            <w:pPr>
              <w:pStyle w:val="a3"/>
              <w:ind w:firstLine="567"/>
              <w:jc w:val="both"/>
              <w:rPr>
                <w:rFonts w:ascii="Arial" w:hAnsi="Arial" w:cs="Arial"/>
                <w:bCs/>
                <w:sz w:val="24"/>
                <w:szCs w:val="24"/>
              </w:rPr>
            </w:pPr>
          </w:p>
        </w:tc>
        <w:tc>
          <w:tcPr>
            <w:tcW w:w="7251" w:type="dxa"/>
          </w:tcPr>
          <w:p w:rsidR="007C5376" w:rsidRDefault="007C5376" w:rsidP="007C5376">
            <w:pPr>
              <w:pStyle w:val="a3"/>
              <w:ind w:firstLine="567"/>
              <w:jc w:val="both"/>
              <w:rPr>
                <w:rFonts w:ascii="Arial" w:hAnsi="Arial" w:cs="Arial"/>
                <w:sz w:val="24"/>
              </w:rPr>
            </w:pPr>
            <w:r w:rsidRPr="007C5376">
              <w:rPr>
                <w:rFonts w:ascii="Arial" w:hAnsi="Arial" w:cs="Arial"/>
                <w:sz w:val="24"/>
              </w:rPr>
              <w:t>Мэр Холмского муниципального округа осуществляет следующие полномочия:</w:t>
            </w:r>
          </w:p>
          <w:p w:rsidR="007C5376" w:rsidRPr="007C5376" w:rsidRDefault="007C5376" w:rsidP="007C5376">
            <w:pPr>
              <w:pStyle w:val="a3"/>
              <w:ind w:firstLine="567"/>
              <w:jc w:val="both"/>
              <w:rPr>
                <w:rFonts w:ascii="Arial" w:hAnsi="Arial" w:cs="Arial"/>
                <w:sz w:val="24"/>
              </w:rPr>
            </w:pPr>
            <w:r w:rsidRPr="007C5376">
              <w:rPr>
                <w:rFonts w:ascii="Arial" w:hAnsi="Arial" w:cs="Arial"/>
                <w:sz w:val="24"/>
              </w:rPr>
              <w:t xml:space="preserve">8) организует контроль за выполнением органами и должностными лицами местного самоуправления </w:t>
            </w:r>
            <w:r w:rsidRPr="007C5376">
              <w:rPr>
                <w:rFonts w:ascii="Arial" w:hAnsi="Arial" w:cs="Arial"/>
                <w:b/>
                <w:sz w:val="24"/>
              </w:rPr>
              <w:t>Холмского муниципального округа</w:t>
            </w:r>
            <w:r w:rsidRPr="007C5376">
              <w:rPr>
                <w:rFonts w:ascii="Arial" w:hAnsi="Arial" w:cs="Arial"/>
                <w:sz w:val="24"/>
              </w:rPr>
              <w:t xml:space="preserve"> полномочий по решению вопросов местного значения;</w:t>
            </w:r>
          </w:p>
          <w:p w:rsidR="00503C5C" w:rsidRDefault="007C5376" w:rsidP="007C5376">
            <w:pPr>
              <w:pStyle w:val="a3"/>
              <w:ind w:firstLine="567"/>
              <w:jc w:val="both"/>
              <w:rPr>
                <w:rFonts w:ascii="Arial" w:hAnsi="Arial" w:cs="Arial"/>
                <w:sz w:val="24"/>
              </w:rPr>
            </w:pPr>
            <w:r w:rsidRPr="007C5376">
              <w:rPr>
                <w:rFonts w:ascii="Arial" w:hAnsi="Arial" w:cs="Arial"/>
                <w:sz w:val="24"/>
              </w:rPr>
              <w:t xml:space="preserve">9) действует от имени </w:t>
            </w:r>
            <w:r w:rsidRPr="007C5376">
              <w:rPr>
                <w:rFonts w:ascii="Arial" w:hAnsi="Arial" w:cs="Arial"/>
                <w:b/>
                <w:sz w:val="24"/>
              </w:rPr>
              <w:t>Холмского муниципального округа</w:t>
            </w:r>
            <w:r w:rsidRPr="007C5376">
              <w:rPr>
                <w:rFonts w:ascii="Arial" w:hAnsi="Arial" w:cs="Arial"/>
                <w:sz w:val="24"/>
              </w:rPr>
              <w:t xml:space="preserve"> без доверенности;</w:t>
            </w:r>
          </w:p>
          <w:p w:rsidR="007C5376" w:rsidRPr="007C5376" w:rsidRDefault="007C5376" w:rsidP="007C5376">
            <w:pPr>
              <w:pStyle w:val="a3"/>
              <w:ind w:firstLine="567"/>
              <w:jc w:val="both"/>
              <w:rPr>
                <w:rFonts w:ascii="Arial" w:hAnsi="Arial" w:cs="Arial"/>
                <w:sz w:val="24"/>
              </w:rPr>
            </w:pPr>
            <w:r w:rsidRPr="007C5376">
              <w:rPr>
                <w:rFonts w:ascii="Arial" w:hAnsi="Arial" w:cs="Arial"/>
                <w:sz w:val="24"/>
              </w:rPr>
              <w:t xml:space="preserve">18) организует проверку деятельности структурных подразделений аппарата и отраслевых (функциональных) и территориальных органов администрации </w:t>
            </w:r>
            <w:r w:rsidRPr="007C5376">
              <w:rPr>
                <w:rFonts w:ascii="Arial" w:hAnsi="Arial" w:cs="Arial"/>
                <w:b/>
                <w:sz w:val="24"/>
              </w:rPr>
              <w:t>Холмского муниципального округа</w:t>
            </w:r>
            <w:r w:rsidRPr="007C5376">
              <w:rPr>
                <w:rFonts w:ascii="Arial" w:hAnsi="Arial" w:cs="Arial"/>
                <w:sz w:val="24"/>
              </w:rPr>
              <w:t xml:space="preserve"> в соответствии с федеральными законами, законами Сахалинской области и настоящим Уставом;</w:t>
            </w:r>
          </w:p>
          <w:p w:rsidR="007C5376" w:rsidRPr="007C5376" w:rsidRDefault="007C5376" w:rsidP="007C5376">
            <w:pPr>
              <w:pStyle w:val="a3"/>
              <w:ind w:firstLine="567"/>
              <w:jc w:val="both"/>
              <w:rPr>
                <w:rFonts w:ascii="Arial" w:hAnsi="Arial" w:cs="Arial"/>
                <w:bCs/>
                <w:sz w:val="24"/>
                <w:szCs w:val="24"/>
              </w:rPr>
            </w:pPr>
            <w:r w:rsidRPr="007C5376">
              <w:rPr>
                <w:rFonts w:ascii="Arial" w:hAnsi="Arial" w:cs="Arial"/>
                <w:sz w:val="24"/>
              </w:rPr>
              <w:t xml:space="preserve">20) организует и обеспечивает исполнение полномочий органом исполнительной власти местного самоуправления </w:t>
            </w:r>
            <w:r w:rsidRPr="007C5376">
              <w:rPr>
                <w:rFonts w:ascii="Arial" w:hAnsi="Arial" w:cs="Arial"/>
                <w:b/>
                <w:sz w:val="24"/>
              </w:rPr>
              <w:t>Холмского муниципального округа</w:t>
            </w:r>
            <w:r w:rsidRPr="007C5376">
              <w:rPr>
                <w:rFonts w:ascii="Arial" w:hAnsi="Arial" w:cs="Arial"/>
                <w:sz w:val="24"/>
              </w:rPr>
              <w:t xml:space="preserve"> по решению вопросов местного значения;</w:t>
            </w:r>
          </w:p>
        </w:tc>
      </w:tr>
      <w:tr w:rsidR="007C5376" w:rsidRPr="0035581C" w:rsidTr="0052740A">
        <w:tc>
          <w:tcPr>
            <w:tcW w:w="14502" w:type="dxa"/>
            <w:gridSpan w:val="2"/>
          </w:tcPr>
          <w:p w:rsidR="007C5376" w:rsidRDefault="007C5376" w:rsidP="007C5376">
            <w:pPr>
              <w:autoSpaceDE w:val="0"/>
              <w:autoSpaceDN w:val="0"/>
              <w:adjustRightInd w:val="0"/>
              <w:jc w:val="center"/>
              <w:outlineLvl w:val="0"/>
              <w:rPr>
                <w:rFonts w:ascii="Arial" w:eastAsiaTheme="minorHAnsi" w:hAnsi="Arial" w:cs="Arial"/>
                <w:b/>
                <w:bCs/>
                <w:sz w:val="24"/>
                <w:szCs w:val="24"/>
                <w:lang w:eastAsia="en-US"/>
              </w:rPr>
            </w:pPr>
          </w:p>
          <w:p w:rsidR="007C5376" w:rsidRDefault="007C5376" w:rsidP="00222AB1">
            <w:pPr>
              <w:autoSpaceDE w:val="0"/>
              <w:autoSpaceDN w:val="0"/>
              <w:adjustRightInd w:val="0"/>
              <w:jc w:val="center"/>
              <w:outlineLvl w:val="0"/>
              <w:rPr>
                <w:rFonts w:ascii="Arial" w:eastAsiaTheme="minorHAnsi" w:hAnsi="Arial" w:cs="Arial"/>
                <w:b/>
                <w:bCs/>
                <w:sz w:val="24"/>
                <w:szCs w:val="24"/>
                <w:lang w:eastAsia="en-US"/>
              </w:rPr>
            </w:pPr>
            <w:r>
              <w:rPr>
                <w:rFonts w:ascii="Arial" w:eastAsiaTheme="minorHAnsi" w:hAnsi="Arial" w:cs="Arial"/>
                <w:b/>
                <w:bCs/>
                <w:sz w:val="24"/>
                <w:szCs w:val="24"/>
                <w:lang w:eastAsia="en-US"/>
              </w:rPr>
              <w:t>Статья 49. Контрольно-счетная палата</w:t>
            </w:r>
            <w:r w:rsidR="00222AB1">
              <w:rPr>
                <w:rFonts w:ascii="Arial" w:eastAsiaTheme="minorHAnsi" w:hAnsi="Arial" w:cs="Arial"/>
                <w:b/>
                <w:bCs/>
                <w:sz w:val="24"/>
                <w:szCs w:val="24"/>
                <w:lang w:eastAsia="en-US"/>
              </w:rPr>
              <w:t xml:space="preserve"> </w:t>
            </w:r>
            <w:r>
              <w:rPr>
                <w:rFonts w:ascii="Arial" w:eastAsiaTheme="minorHAnsi" w:hAnsi="Arial" w:cs="Arial"/>
                <w:b/>
                <w:bCs/>
                <w:sz w:val="24"/>
                <w:szCs w:val="24"/>
                <w:lang w:eastAsia="en-US"/>
              </w:rPr>
              <w:t xml:space="preserve">Холмского </w:t>
            </w:r>
            <w:r w:rsidR="00CB1362">
              <w:rPr>
                <w:rFonts w:ascii="Arial" w:eastAsiaTheme="minorHAnsi" w:hAnsi="Arial" w:cs="Arial"/>
                <w:b/>
                <w:bCs/>
                <w:sz w:val="24"/>
                <w:szCs w:val="24"/>
                <w:lang w:eastAsia="en-US"/>
              </w:rPr>
              <w:t>муниципального</w:t>
            </w:r>
            <w:r>
              <w:rPr>
                <w:rFonts w:ascii="Arial" w:eastAsiaTheme="minorHAnsi" w:hAnsi="Arial" w:cs="Arial"/>
                <w:b/>
                <w:bCs/>
                <w:sz w:val="24"/>
                <w:szCs w:val="24"/>
                <w:lang w:eastAsia="en-US"/>
              </w:rPr>
              <w:t xml:space="preserve"> округа</w:t>
            </w:r>
          </w:p>
          <w:p w:rsidR="007C5376" w:rsidRPr="00D00237" w:rsidRDefault="007C5376" w:rsidP="007C5376">
            <w:pPr>
              <w:autoSpaceDE w:val="0"/>
              <w:autoSpaceDN w:val="0"/>
              <w:adjustRightInd w:val="0"/>
              <w:ind w:firstLine="540"/>
              <w:jc w:val="center"/>
              <w:rPr>
                <w:rFonts w:ascii="Arial" w:eastAsiaTheme="minorHAnsi" w:hAnsi="Arial" w:cs="Arial"/>
                <w:bCs/>
                <w:sz w:val="24"/>
                <w:szCs w:val="24"/>
                <w:lang w:eastAsia="en-US"/>
              </w:rPr>
            </w:pPr>
          </w:p>
        </w:tc>
      </w:tr>
      <w:tr w:rsidR="00503C5C" w:rsidRPr="0035581C" w:rsidTr="007C5376">
        <w:tc>
          <w:tcPr>
            <w:tcW w:w="7251" w:type="dxa"/>
          </w:tcPr>
          <w:p w:rsidR="00503C5C" w:rsidRPr="00D00237" w:rsidRDefault="007C5376" w:rsidP="00222AB1">
            <w:pPr>
              <w:pStyle w:val="a3"/>
              <w:ind w:firstLine="567"/>
              <w:jc w:val="both"/>
              <w:rPr>
                <w:rFonts w:ascii="Arial" w:hAnsi="Arial" w:cs="Arial"/>
                <w:bCs/>
                <w:sz w:val="24"/>
                <w:szCs w:val="24"/>
              </w:rPr>
            </w:pPr>
            <w:r w:rsidRPr="00CB1362">
              <w:rPr>
                <w:rFonts w:ascii="Arial" w:hAnsi="Arial" w:cs="Arial"/>
                <w:sz w:val="24"/>
              </w:rPr>
              <w:t xml:space="preserve">1. Для реализации контрольных полномочий в Холмском </w:t>
            </w:r>
            <w:r w:rsidR="00CB1362" w:rsidRPr="00CB1362">
              <w:rPr>
                <w:rFonts w:ascii="Arial" w:hAnsi="Arial" w:cs="Arial"/>
                <w:sz w:val="24"/>
              </w:rPr>
              <w:t>муниципальном</w:t>
            </w:r>
            <w:r w:rsidRPr="00CB1362">
              <w:rPr>
                <w:rFonts w:ascii="Arial" w:hAnsi="Arial" w:cs="Arial"/>
                <w:sz w:val="24"/>
              </w:rPr>
              <w:t xml:space="preserve"> округе создается контрольно-счетная палата </w:t>
            </w:r>
            <w:r w:rsidRPr="00CB1362">
              <w:rPr>
                <w:rFonts w:ascii="Arial" w:hAnsi="Arial" w:cs="Arial"/>
                <w:strike/>
                <w:sz w:val="24"/>
              </w:rPr>
              <w:t>Холмского городского округа</w:t>
            </w:r>
            <w:r w:rsidRPr="00CB1362">
              <w:rPr>
                <w:rFonts w:ascii="Arial" w:hAnsi="Arial" w:cs="Arial"/>
                <w:sz w:val="24"/>
              </w:rPr>
              <w:t>.</w:t>
            </w:r>
          </w:p>
        </w:tc>
        <w:tc>
          <w:tcPr>
            <w:tcW w:w="7251" w:type="dxa"/>
          </w:tcPr>
          <w:p w:rsidR="00503C5C" w:rsidRPr="00D00237" w:rsidRDefault="00CB1362" w:rsidP="00222AB1">
            <w:pPr>
              <w:autoSpaceDE w:val="0"/>
              <w:autoSpaceDN w:val="0"/>
              <w:adjustRightInd w:val="0"/>
              <w:ind w:firstLine="547"/>
              <w:jc w:val="both"/>
              <w:rPr>
                <w:rFonts w:ascii="Arial" w:eastAsiaTheme="minorHAnsi" w:hAnsi="Arial" w:cs="Arial"/>
                <w:bCs/>
                <w:sz w:val="24"/>
                <w:szCs w:val="24"/>
                <w:lang w:eastAsia="en-US"/>
              </w:rPr>
            </w:pPr>
            <w:r w:rsidRPr="00CB1362">
              <w:rPr>
                <w:rFonts w:ascii="Arial" w:eastAsiaTheme="minorHAnsi" w:hAnsi="Arial" w:cs="Arial"/>
                <w:sz w:val="24"/>
              </w:rPr>
              <w:t xml:space="preserve">1. Для реализации контрольных полномочий в Холмском муниципальном округе создается контрольно-счетная палата </w:t>
            </w:r>
            <w:r>
              <w:rPr>
                <w:rFonts w:ascii="Arial" w:eastAsiaTheme="minorHAnsi" w:hAnsi="Arial" w:cs="Arial"/>
                <w:b/>
                <w:bCs/>
                <w:sz w:val="24"/>
                <w:szCs w:val="24"/>
                <w:lang w:eastAsia="en-US"/>
              </w:rPr>
              <w:t>Холмского муниципального округа</w:t>
            </w:r>
            <w:r w:rsidRPr="00CB1362">
              <w:rPr>
                <w:rFonts w:ascii="Arial" w:eastAsiaTheme="minorHAnsi" w:hAnsi="Arial" w:cs="Arial"/>
                <w:sz w:val="24"/>
              </w:rPr>
              <w:t>.</w:t>
            </w:r>
          </w:p>
        </w:tc>
      </w:tr>
      <w:tr w:rsidR="00332405" w:rsidRPr="0035581C" w:rsidTr="00900352">
        <w:tc>
          <w:tcPr>
            <w:tcW w:w="14502" w:type="dxa"/>
            <w:gridSpan w:val="2"/>
          </w:tcPr>
          <w:p w:rsidR="00332405" w:rsidRDefault="00332405" w:rsidP="00332405">
            <w:pPr>
              <w:autoSpaceDE w:val="0"/>
              <w:autoSpaceDN w:val="0"/>
              <w:adjustRightInd w:val="0"/>
              <w:jc w:val="center"/>
              <w:outlineLvl w:val="0"/>
              <w:rPr>
                <w:rFonts w:ascii="Arial" w:eastAsiaTheme="minorHAnsi" w:hAnsi="Arial" w:cs="Arial"/>
                <w:b/>
                <w:bCs/>
                <w:sz w:val="24"/>
                <w:szCs w:val="24"/>
                <w:lang w:eastAsia="en-US"/>
              </w:rPr>
            </w:pPr>
          </w:p>
          <w:p w:rsidR="00332405" w:rsidRDefault="00332405" w:rsidP="00222AB1">
            <w:pPr>
              <w:autoSpaceDE w:val="0"/>
              <w:autoSpaceDN w:val="0"/>
              <w:adjustRightInd w:val="0"/>
              <w:jc w:val="center"/>
              <w:outlineLvl w:val="0"/>
              <w:rPr>
                <w:rFonts w:ascii="Arial" w:eastAsiaTheme="minorHAnsi" w:hAnsi="Arial" w:cs="Arial"/>
                <w:b/>
                <w:bCs/>
                <w:sz w:val="24"/>
                <w:szCs w:val="24"/>
                <w:lang w:eastAsia="en-US"/>
              </w:rPr>
            </w:pPr>
            <w:r>
              <w:rPr>
                <w:rFonts w:ascii="Arial" w:eastAsiaTheme="minorHAnsi" w:hAnsi="Arial" w:cs="Arial"/>
                <w:b/>
                <w:bCs/>
                <w:sz w:val="24"/>
                <w:szCs w:val="24"/>
                <w:lang w:eastAsia="en-US"/>
              </w:rPr>
              <w:t>Статья 53. Муниципальное имущество</w:t>
            </w:r>
            <w:r w:rsidR="00222AB1">
              <w:rPr>
                <w:rFonts w:ascii="Arial" w:eastAsiaTheme="minorHAnsi" w:hAnsi="Arial" w:cs="Arial"/>
                <w:b/>
                <w:bCs/>
                <w:sz w:val="24"/>
                <w:szCs w:val="24"/>
                <w:lang w:eastAsia="en-US"/>
              </w:rPr>
              <w:t xml:space="preserve"> </w:t>
            </w:r>
            <w:r>
              <w:rPr>
                <w:rFonts w:ascii="Arial" w:eastAsiaTheme="minorHAnsi" w:hAnsi="Arial" w:cs="Arial"/>
                <w:b/>
                <w:bCs/>
                <w:sz w:val="24"/>
                <w:szCs w:val="24"/>
                <w:lang w:eastAsia="en-US"/>
              </w:rPr>
              <w:t>Холмского муниципального округа</w:t>
            </w:r>
          </w:p>
          <w:p w:rsidR="00332405" w:rsidRPr="00D00237" w:rsidRDefault="00332405" w:rsidP="00503C5C">
            <w:pPr>
              <w:autoSpaceDE w:val="0"/>
              <w:autoSpaceDN w:val="0"/>
              <w:adjustRightInd w:val="0"/>
              <w:ind w:firstLine="540"/>
              <w:jc w:val="both"/>
              <w:rPr>
                <w:rFonts w:ascii="Arial" w:eastAsiaTheme="minorHAnsi" w:hAnsi="Arial" w:cs="Arial"/>
                <w:bCs/>
                <w:sz w:val="24"/>
                <w:szCs w:val="24"/>
                <w:lang w:eastAsia="en-US"/>
              </w:rPr>
            </w:pPr>
          </w:p>
        </w:tc>
      </w:tr>
      <w:tr w:rsidR="007C5376" w:rsidRPr="0035581C" w:rsidTr="007C5376">
        <w:tc>
          <w:tcPr>
            <w:tcW w:w="7251" w:type="dxa"/>
          </w:tcPr>
          <w:p w:rsidR="00332405" w:rsidRPr="00332405" w:rsidRDefault="00332405" w:rsidP="00332405">
            <w:pPr>
              <w:pStyle w:val="a3"/>
              <w:ind w:firstLine="567"/>
              <w:jc w:val="both"/>
              <w:rPr>
                <w:rFonts w:ascii="Arial" w:hAnsi="Arial" w:cs="Arial"/>
                <w:sz w:val="24"/>
              </w:rPr>
            </w:pPr>
            <w:r w:rsidRPr="00332405">
              <w:rPr>
                <w:rFonts w:ascii="Arial" w:hAnsi="Arial" w:cs="Arial"/>
                <w:sz w:val="24"/>
              </w:rPr>
              <w:t xml:space="preserve">1. В собственности Холмского </w:t>
            </w:r>
            <w:r>
              <w:rPr>
                <w:rFonts w:ascii="Arial" w:hAnsi="Arial" w:cs="Arial"/>
                <w:sz w:val="24"/>
              </w:rPr>
              <w:t>муниципального</w:t>
            </w:r>
            <w:r w:rsidRPr="00332405">
              <w:rPr>
                <w:rFonts w:ascii="Arial" w:hAnsi="Arial" w:cs="Arial"/>
                <w:sz w:val="24"/>
              </w:rPr>
              <w:t xml:space="preserve"> округа находится имущество, предназначенное для решения вопросов местного значения:</w:t>
            </w:r>
          </w:p>
          <w:p w:rsidR="00332405" w:rsidRPr="00332405" w:rsidRDefault="00332405" w:rsidP="00332405">
            <w:pPr>
              <w:pStyle w:val="a3"/>
              <w:ind w:firstLine="567"/>
              <w:jc w:val="both"/>
              <w:rPr>
                <w:rFonts w:ascii="Arial" w:hAnsi="Arial" w:cs="Arial"/>
                <w:sz w:val="24"/>
              </w:rPr>
            </w:pPr>
            <w:r w:rsidRPr="00332405">
              <w:rPr>
                <w:rFonts w:ascii="Arial" w:hAnsi="Arial" w:cs="Arial"/>
                <w:sz w:val="24"/>
              </w:rPr>
              <w:t xml:space="preserve">3) жилищный фонд социального использования для обеспечения малоимущих граждан, проживающих в </w:t>
            </w:r>
            <w:r w:rsidRPr="00332405">
              <w:rPr>
                <w:rFonts w:ascii="Arial" w:hAnsi="Arial" w:cs="Arial"/>
                <w:strike/>
                <w:sz w:val="24"/>
              </w:rPr>
              <w:t>городском округе</w:t>
            </w:r>
            <w:r w:rsidRPr="00332405">
              <w:rPr>
                <w:rFonts w:ascii="Arial" w:hAnsi="Arial" w:cs="Arial"/>
                <w:sz w:val="24"/>
              </w:rPr>
              <w:t xml:space="preserve">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p>
          <w:p w:rsidR="007C5376" w:rsidRPr="00D00237" w:rsidRDefault="007C5376" w:rsidP="00503C5C">
            <w:pPr>
              <w:autoSpaceDE w:val="0"/>
              <w:autoSpaceDN w:val="0"/>
              <w:adjustRightInd w:val="0"/>
              <w:ind w:firstLine="540"/>
              <w:jc w:val="both"/>
              <w:rPr>
                <w:rFonts w:ascii="Arial" w:eastAsiaTheme="minorHAnsi" w:hAnsi="Arial" w:cs="Arial"/>
                <w:bCs/>
                <w:sz w:val="24"/>
                <w:szCs w:val="24"/>
                <w:lang w:eastAsia="en-US"/>
              </w:rPr>
            </w:pPr>
          </w:p>
        </w:tc>
        <w:tc>
          <w:tcPr>
            <w:tcW w:w="7251" w:type="dxa"/>
          </w:tcPr>
          <w:p w:rsidR="00332405" w:rsidRPr="00332405" w:rsidRDefault="00332405" w:rsidP="00332405">
            <w:pPr>
              <w:pStyle w:val="a3"/>
              <w:ind w:firstLine="567"/>
              <w:jc w:val="both"/>
              <w:rPr>
                <w:rFonts w:ascii="Arial" w:hAnsi="Arial" w:cs="Arial"/>
                <w:sz w:val="24"/>
              </w:rPr>
            </w:pPr>
            <w:r w:rsidRPr="00332405">
              <w:rPr>
                <w:rFonts w:ascii="Arial" w:hAnsi="Arial" w:cs="Arial"/>
                <w:sz w:val="24"/>
              </w:rPr>
              <w:t xml:space="preserve">1. В собственности Холмского </w:t>
            </w:r>
            <w:r>
              <w:rPr>
                <w:rFonts w:ascii="Arial" w:hAnsi="Arial" w:cs="Arial"/>
                <w:sz w:val="24"/>
              </w:rPr>
              <w:t>муниципального</w:t>
            </w:r>
            <w:r w:rsidRPr="00332405">
              <w:rPr>
                <w:rFonts w:ascii="Arial" w:hAnsi="Arial" w:cs="Arial"/>
                <w:sz w:val="24"/>
              </w:rPr>
              <w:t xml:space="preserve"> округа находится имущество, предназначенное для решения вопросов местного значения:</w:t>
            </w:r>
          </w:p>
          <w:p w:rsidR="007C5376" w:rsidRPr="00D00237" w:rsidRDefault="00332405" w:rsidP="00332405">
            <w:pPr>
              <w:pStyle w:val="a3"/>
              <w:ind w:firstLine="567"/>
              <w:jc w:val="both"/>
              <w:rPr>
                <w:rFonts w:ascii="Arial" w:hAnsi="Arial" w:cs="Arial"/>
                <w:bCs/>
                <w:sz w:val="24"/>
                <w:szCs w:val="24"/>
              </w:rPr>
            </w:pPr>
            <w:r w:rsidRPr="00332405">
              <w:rPr>
                <w:rFonts w:ascii="Arial" w:hAnsi="Arial" w:cs="Arial"/>
                <w:sz w:val="24"/>
              </w:rPr>
              <w:t xml:space="preserve">3) жилищный фонд социального использования для обеспечения малоимущих граждан, проживающих в </w:t>
            </w:r>
            <w:r>
              <w:rPr>
                <w:rFonts w:ascii="Arial" w:hAnsi="Arial" w:cs="Arial"/>
                <w:sz w:val="24"/>
              </w:rPr>
              <w:t>Холмском муниципальном округе</w:t>
            </w:r>
            <w:r w:rsidRPr="00332405">
              <w:rPr>
                <w:rFonts w:ascii="Arial" w:hAnsi="Arial" w:cs="Arial"/>
                <w:sz w:val="24"/>
              </w:rPr>
              <w:t xml:space="preserve">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p>
        </w:tc>
      </w:tr>
      <w:tr w:rsidR="00332405" w:rsidRPr="0035581C" w:rsidTr="00465716">
        <w:tc>
          <w:tcPr>
            <w:tcW w:w="14502" w:type="dxa"/>
            <w:gridSpan w:val="2"/>
          </w:tcPr>
          <w:p w:rsidR="00332405" w:rsidRDefault="00332405" w:rsidP="00332405">
            <w:pPr>
              <w:autoSpaceDE w:val="0"/>
              <w:autoSpaceDN w:val="0"/>
              <w:adjustRightInd w:val="0"/>
              <w:jc w:val="center"/>
              <w:outlineLvl w:val="0"/>
              <w:rPr>
                <w:rFonts w:ascii="Arial" w:eastAsiaTheme="minorHAnsi" w:hAnsi="Arial" w:cs="Arial"/>
                <w:b/>
                <w:bCs/>
                <w:sz w:val="24"/>
                <w:szCs w:val="24"/>
                <w:lang w:eastAsia="en-US"/>
              </w:rPr>
            </w:pPr>
          </w:p>
          <w:p w:rsidR="00332405" w:rsidRDefault="00332405" w:rsidP="00222AB1">
            <w:pPr>
              <w:autoSpaceDE w:val="0"/>
              <w:autoSpaceDN w:val="0"/>
              <w:adjustRightInd w:val="0"/>
              <w:jc w:val="center"/>
              <w:outlineLvl w:val="0"/>
              <w:rPr>
                <w:rFonts w:ascii="Arial" w:eastAsiaTheme="minorHAnsi" w:hAnsi="Arial" w:cs="Arial"/>
                <w:b/>
                <w:bCs/>
                <w:sz w:val="24"/>
                <w:szCs w:val="24"/>
                <w:lang w:eastAsia="en-US"/>
              </w:rPr>
            </w:pPr>
            <w:r>
              <w:rPr>
                <w:rFonts w:ascii="Arial" w:eastAsiaTheme="minorHAnsi" w:hAnsi="Arial" w:cs="Arial"/>
                <w:b/>
                <w:bCs/>
                <w:sz w:val="24"/>
                <w:szCs w:val="24"/>
                <w:lang w:eastAsia="en-US"/>
              </w:rPr>
              <w:t>Статья 55. Порядок составления бюджета</w:t>
            </w:r>
            <w:r w:rsidR="00222AB1">
              <w:rPr>
                <w:rFonts w:ascii="Arial" w:eastAsiaTheme="minorHAnsi" w:hAnsi="Arial" w:cs="Arial"/>
                <w:b/>
                <w:bCs/>
                <w:sz w:val="24"/>
                <w:szCs w:val="24"/>
                <w:lang w:eastAsia="en-US"/>
              </w:rPr>
              <w:t xml:space="preserve"> </w:t>
            </w:r>
            <w:r>
              <w:rPr>
                <w:rFonts w:ascii="Arial" w:eastAsiaTheme="minorHAnsi" w:hAnsi="Arial" w:cs="Arial"/>
                <w:b/>
                <w:bCs/>
                <w:sz w:val="24"/>
                <w:szCs w:val="24"/>
                <w:lang w:eastAsia="en-US"/>
              </w:rPr>
              <w:t>Холмского муниципального округа</w:t>
            </w:r>
          </w:p>
          <w:p w:rsidR="00332405" w:rsidRPr="00D00237" w:rsidRDefault="00332405" w:rsidP="00503C5C">
            <w:pPr>
              <w:autoSpaceDE w:val="0"/>
              <w:autoSpaceDN w:val="0"/>
              <w:adjustRightInd w:val="0"/>
              <w:ind w:firstLine="540"/>
              <w:jc w:val="both"/>
              <w:rPr>
                <w:rFonts w:ascii="Arial" w:eastAsiaTheme="minorHAnsi" w:hAnsi="Arial" w:cs="Arial"/>
                <w:bCs/>
                <w:sz w:val="24"/>
                <w:szCs w:val="24"/>
                <w:lang w:eastAsia="en-US"/>
              </w:rPr>
            </w:pPr>
          </w:p>
        </w:tc>
      </w:tr>
      <w:tr w:rsidR="00332405" w:rsidRPr="00332405" w:rsidTr="007C5376">
        <w:tc>
          <w:tcPr>
            <w:tcW w:w="7251" w:type="dxa"/>
          </w:tcPr>
          <w:p w:rsidR="00332405" w:rsidRPr="00332405" w:rsidRDefault="00332405" w:rsidP="00332405">
            <w:pPr>
              <w:pStyle w:val="a3"/>
              <w:ind w:firstLine="567"/>
              <w:jc w:val="both"/>
              <w:rPr>
                <w:rFonts w:ascii="Arial" w:hAnsi="Arial" w:cs="Arial"/>
                <w:sz w:val="24"/>
              </w:rPr>
            </w:pPr>
            <w:r w:rsidRPr="00332405">
              <w:rPr>
                <w:rFonts w:ascii="Arial" w:hAnsi="Arial" w:cs="Arial"/>
                <w:sz w:val="24"/>
              </w:rPr>
              <w:t>5. Одновременно с проектом бюджета Холмского муниципального округа мэр Холмского муниципального округа в Собрание Холмского муниципального округа:</w:t>
            </w:r>
          </w:p>
          <w:p w:rsidR="00332405" w:rsidRPr="00332405" w:rsidRDefault="00332405" w:rsidP="00332405">
            <w:pPr>
              <w:pStyle w:val="a3"/>
              <w:ind w:firstLine="567"/>
              <w:jc w:val="both"/>
              <w:rPr>
                <w:rFonts w:ascii="Arial" w:hAnsi="Arial" w:cs="Arial"/>
                <w:sz w:val="24"/>
              </w:rPr>
            </w:pPr>
            <w:r w:rsidRPr="00332405">
              <w:rPr>
                <w:rFonts w:ascii="Arial" w:hAnsi="Arial" w:cs="Arial"/>
                <w:sz w:val="24"/>
              </w:rPr>
              <w:t xml:space="preserve">13) иные документы и материалы, предусмотренные </w:t>
            </w:r>
            <w:hyperlink r:id="rId5" w:history="1">
              <w:r w:rsidRPr="00332405">
                <w:rPr>
                  <w:rFonts w:ascii="Arial" w:hAnsi="Arial" w:cs="Arial"/>
                  <w:sz w:val="24"/>
                </w:rPr>
                <w:t>Положением</w:t>
              </w:r>
            </w:hyperlink>
            <w:r w:rsidRPr="00332405">
              <w:rPr>
                <w:rFonts w:ascii="Arial" w:hAnsi="Arial" w:cs="Arial"/>
                <w:sz w:val="24"/>
              </w:rPr>
              <w:t xml:space="preserve"> о бюджетном процессе в </w:t>
            </w:r>
            <w:r w:rsidRPr="00332405">
              <w:rPr>
                <w:rFonts w:ascii="Arial" w:hAnsi="Arial" w:cs="Arial"/>
                <w:strike/>
                <w:sz w:val="24"/>
              </w:rPr>
              <w:t>Холмском городском округе</w:t>
            </w:r>
            <w:r w:rsidRPr="00332405">
              <w:rPr>
                <w:rFonts w:ascii="Arial" w:hAnsi="Arial" w:cs="Arial"/>
                <w:sz w:val="24"/>
              </w:rPr>
              <w:t>, утверждаемым Собранием Холмского муниципального округа.</w:t>
            </w:r>
          </w:p>
        </w:tc>
        <w:tc>
          <w:tcPr>
            <w:tcW w:w="7251" w:type="dxa"/>
          </w:tcPr>
          <w:p w:rsidR="00332405" w:rsidRPr="00332405" w:rsidRDefault="00332405" w:rsidP="00332405">
            <w:pPr>
              <w:pStyle w:val="a3"/>
              <w:ind w:firstLine="567"/>
              <w:jc w:val="both"/>
              <w:rPr>
                <w:rFonts w:ascii="Arial" w:hAnsi="Arial" w:cs="Arial"/>
                <w:sz w:val="24"/>
              </w:rPr>
            </w:pPr>
            <w:r w:rsidRPr="00332405">
              <w:rPr>
                <w:rFonts w:ascii="Arial" w:hAnsi="Arial" w:cs="Arial"/>
                <w:sz w:val="24"/>
              </w:rPr>
              <w:t>55. Одновременно с проектом бюджета Холмского муниципального округа мэр Холмского муниципального округа в Собрание Холмского муниципального округа:</w:t>
            </w:r>
          </w:p>
          <w:p w:rsidR="00332405" w:rsidRPr="00332405" w:rsidRDefault="00332405" w:rsidP="00332405">
            <w:pPr>
              <w:pStyle w:val="a3"/>
              <w:ind w:firstLine="567"/>
              <w:jc w:val="both"/>
              <w:rPr>
                <w:rFonts w:ascii="Arial" w:hAnsi="Arial" w:cs="Arial"/>
                <w:sz w:val="24"/>
              </w:rPr>
            </w:pPr>
            <w:r w:rsidRPr="00332405">
              <w:rPr>
                <w:rFonts w:ascii="Arial" w:hAnsi="Arial" w:cs="Arial"/>
                <w:sz w:val="24"/>
              </w:rPr>
              <w:t xml:space="preserve">13) иные документы и материалы, предусмотренные </w:t>
            </w:r>
            <w:hyperlink r:id="rId6" w:history="1">
              <w:r w:rsidRPr="00332405">
                <w:rPr>
                  <w:rFonts w:ascii="Arial" w:hAnsi="Arial" w:cs="Arial"/>
                  <w:sz w:val="24"/>
                </w:rPr>
                <w:t>Положением</w:t>
              </w:r>
            </w:hyperlink>
            <w:r w:rsidRPr="00332405">
              <w:rPr>
                <w:rFonts w:ascii="Arial" w:hAnsi="Arial" w:cs="Arial"/>
                <w:sz w:val="24"/>
              </w:rPr>
              <w:t xml:space="preserve"> о бюджетном процессе в </w:t>
            </w:r>
            <w:r w:rsidRPr="00332405">
              <w:rPr>
                <w:rFonts w:ascii="Arial" w:hAnsi="Arial" w:cs="Arial"/>
                <w:b/>
                <w:sz w:val="24"/>
              </w:rPr>
              <w:t>Холмском муниципальном округе</w:t>
            </w:r>
            <w:r w:rsidRPr="00332405">
              <w:rPr>
                <w:rFonts w:ascii="Arial" w:hAnsi="Arial" w:cs="Arial"/>
                <w:sz w:val="24"/>
              </w:rPr>
              <w:t>, утверждаемым Собранием Холмского муниципального округа.</w:t>
            </w:r>
          </w:p>
        </w:tc>
      </w:tr>
      <w:tr w:rsidR="00332405" w:rsidRPr="0035581C" w:rsidTr="00406C17">
        <w:tc>
          <w:tcPr>
            <w:tcW w:w="14502" w:type="dxa"/>
            <w:gridSpan w:val="2"/>
          </w:tcPr>
          <w:p w:rsidR="00332405" w:rsidRDefault="00332405" w:rsidP="00332405">
            <w:pPr>
              <w:pStyle w:val="a3"/>
              <w:jc w:val="center"/>
              <w:rPr>
                <w:rFonts w:ascii="Arial" w:hAnsi="Arial" w:cs="Arial"/>
                <w:b/>
                <w:sz w:val="24"/>
              </w:rPr>
            </w:pPr>
          </w:p>
          <w:p w:rsidR="00332405" w:rsidRPr="00332405" w:rsidRDefault="00332405" w:rsidP="00332405">
            <w:pPr>
              <w:pStyle w:val="a3"/>
              <w:jc w:val="center"/>
              <w:rPr>
                <w:rFonts w:ascii="Arial" w:hAnsi="Arial" w:cs="Arial"/>
                <w:b/>
                <w:sz w:val="24"/>
              </w:rPr>
            </w:pPr>
            <w:r w:rsidRPr="00332405">
              <w:rPr>
                <w:rFonts w:ascii="Arial" w:hAnsi="Arial" w:cs="Arial"/>
                <w:b/>
                <w:sz w:val="24"/>
              </w:rPr>
              <w:t>Статья 71. Ответственность мэра</w:t>
            </w:r>
            <w:r w:rsidR="00222AB1">
              <w:rPr>
                <w:rFonts w:ascii="Arial" w:hAnsi="Arial" w:cs="Arial"/>
                <w:b/>
                <w:sz w:val="24"/>
              </w:rPr>
              <w:t xml:space="preserve"> </w:t>
            </w:r>
            <w:r w:rsidRPr="00332405">
              <w:rPr>
                <w:rFonts w:ascii="Arial" w:hAnsi="Arial" w:cs="Arial"/>
                <w:b/>
                <w:sz w:val="24"/>
              </w:rPr>
              <w:t>Холмского муниципального округа перед государством</w:t>
            </w:r>
          </w:p>
          <w:p w:rsidR="00332405" w:rsidRPr="00D00237" w:rsidRDefault="00332405" w:rsidP="00332405">
            <w:pPr>
              <w:autoSpaceDE w:val="0"/>
              <w:autoSpaceDN w:val="0"/>
              <w:adjustRightInd w:val="0"/>
              <w:ind w:firstLine="540"/>
              <w:jc w:val="both"/>
              <w:rPr>
                <w:rFonts w:ascii="Arial" w:eastAsiaTheme="minorHAnsi" w:hAnsi="Arial" w:cs="Arial"/>
                <w:bCs/>
                <w:sz w:val="24"/>
                <w:szCs w:val="24"/>
                <w:lang w:eastAsia="en-US"/>
              </w:rPr>
            </w:pPr>
          </w:p>
        </w:tc>
      </w:tr>
      <w:tr w:rsidR="00332405" w:rsidRPr="0035581C" w:rsidTr="007C5376">
        <w:tc>
          <w:tcPr>
            <w:tcW w:w="7251" w:type="dxa"/>
          </w:tcPr>
          <w:p w:rsidR="00802AE3" w:rsidRPr="00802AE3" w:rsidRDefault="00802AE3" w:rsidP="00802AE3">
            <w:pPr>
              <w:pStyle w:val="a3"/>
              <w:ind w:firstLine="567"/>
              <w:jc w:val="both"/>
              <w:rPr>
                <w:rFonts w:ascii="Arial" w:hAnsi="Arial" w:cs="Arial"/>
                <w:sz w:val="24"/>
              </w:rPr>
            </w:pPr>
            <w:r w:rsidRPr="00802AE3">
              <w:rPr>
                <w:rFonts w:ascii="Arial" w:hAnsi="Arial" w:cs="Arial"/>
                <w:sz w:val="24"/>
              </w:rPr>
              <w:t>1. Губернатор Сахалинской области:</w:t>
            </w:r>
          </w:p>
          <w:p w:rsidR="00332405" w:rsidRPr="00332405" w:rsidRDefault="00802AE3" w:rsidP="00D87BEC">
            <w:pPr>
              <w:pStyle w:val="a3"/>
              <w:ind w:firstLine="567"/>
              <w:jc w:val="both"/>
              <w:rPr>
                <w:rFonts w:ascii="Arial" w:hAnsi="Arial" w:cs="Arial"/>
                <w:bCs/>
                <w:sz w:val="24"/>
                <w:szCs w:val="24"/>
              </w:rPr>
            </w:pPr>
            <w:bookmarkStart w:id="1" w:name="P1507"/>
            <w:bookmarkEnd w:id="1"/>
            <w:r w:rsidRPr="00802AE3">
              <w:rPr>
                <w:rFonts w:ascii="Arial" w:hAnsi="Arial" w:cs="Arial"/>
                <w:sz w:val="24"/>
              </w:rPr>
              <w:t xml:space="preserve">1) вправе вынести предупреждение, объявить выговор мэру Холмского муниципального округа за </w:t>
            </w:r>
            <w:r w:rsidRPr="00802AE3">
              <w:rPr>
                <w:rFonts w:ascii="Arial" w:hAnsi="Arial" w:cs="Arial"/>
                <w:strike/>
                <w:sz w:val="24"/>
              </w:rPr>
              <w:t>неисполнение</w:t>
            </w:r>
            <w:r w:rsidRPr="00802AE3">
              <w:rPr>
                <w:rFonts w:ascii="Arial" w:hAnsi="Arial" w:cs="Arial"/>
                <w:sz w:val="24"/>
              </w:rPr>
              <w:t xml:space="preserve"> или </w:t>
            </w:r>
            <w:r w:rsidRPr="00802AE3">
              <w:rPr>
                <w:rFonts w:ascii="Arial" w:hAnsi="Arial" w:cs="Arial"/>
                <w:strike/>
                <w:sz w:val="24"/>
              </w:rPr>
              <w:t>ненадлежащее исполнение</w:t>
            </w:r>
            <w:r w:rsidRPr="00802AE3">
              <w:rPr>
                <w:rFonts w:ascii="Arial" w:hAnsi="Arial" w:cs="Arial"/>
                <w:sz w:val="24"/>
              </w:rPr>
              <w:t xml:space="preserve">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Сахалинской области;</w:t>
            </w:r>
          </w:p>
        </w:tc>
        <w:tc>
          <w:tcPr>
            <w:tcW w:w="7251" w:type="dxa"/>
          </w:tcPr>
          <w:p w:rsidR="00802AE3" w:rsidRPr="00802AE3" w:rsidRDefault="00802AE3" w:rsidP="00802AE3">
            <w:pPr>
              <w:pStyle w:val="a3"/>
              <w:ind w:firstLine="567"/>
              <w:jc w:val="both"/>
              <w:rPr>
                <w:rFonts w:ascii="Arial" w:hAnsi="Arial" w:cs="Arial"/>
                <w:sz w:val="24"/>
              </w:rPr>
            </w:pPr>
            <w:r w:rsidRPr="00802AE3">
              <w:rPr>
                <w:rFonts w:ascii="Arial" w:hAnsi="Arial" w:cs="Arial"/>
                <w:sz w:val="24"/>
              </w:rPr>
              <w:t>1. Губернатор Сахалинской области:</w:t>
            </w:r>
          </w:p>
          <w:p w:rsidR="00332405" w:rsidRPr="00D00237" w:rsidRDefault="00802AE3" w:rsidP="00332405">
            <w:pPr>
              <w:autoSpaceDE w:val="0"/>
              <w:autoSpaceDN w:val="0"/>
              <w:adjustRightInd w:val="0"/>
              <w:ind w:firstLine="540"/>
              <w:jc w:val="both"/>
              <w:rPr>
                <w:rFonts w:ascii="Arial" w:eastAsiaTheme="minorHAnsi" w:hAnsi="Arial" w:cs="Arial"/>
                <w:bCs/>
                <w:sz w:val="24"/>
                <w:szCs w:val="24"/>
                <w:lang w:eastAsia="en-US"/>
              </w:rPr>
            </w:pPr>
            <w:r>
              <w:rPr>
                <w:rFonts w:ascii="Arial" w:eastAsiaTheme="minorHAnsi" w:hAnsi="Arial" w:cs="Arial"/>
                <w:sz w:val="24"/>
                <w:szCs w:val="24"/>
                <w:lang w:eastAsia="en-US"/>
              </w:rPr>
              <w:t xml:space="preserve">1) вправе вынести предупреждение, объявить выговор мэру Холмского муниципального округа за </w:t>
            </w:r>
            <w:r w:rsidRPr="00802AE3">
              <w:rPr>
                <w:rFonts w:ascii="Arial" w:eastAsiaTheme="minorHAnsi" w:hAnsi="Arial" w:cs="Arial"/>
                <w:b/>
                <w:sz w:val="24"/>
                <w:szCs w:val="24"/>
                <w:lang w:eastAsia="en-US"/>
              </w:rPr>
              <w:t>ненадлежащее исполнение</w:t>
            </w:r>
            <w:r>
              <w:rPr>
                <w:rFonts w:ascii="Arial" w:eastAsiaTheme="minorHAnsi" w:hAnsi="Arial" w:cs="Arial"/>
                <w:sz w:val="24"/>
                <w:szCs w:val="24"/>
                <w:lang w:eastAsia="en-US"/>
              </w:rPr>
              <w:t xml:space="preserve"> или </w:t>
            </w:r>
            <w:r w:rsidRPr="00802AE3">
              <w:rPr>
                <w:rFonts w:ascii="Arial" w:eastAsiaTheme="minorHAnsi" w:hAnsi="Arial" w:cs="Arial"/>
                <w:b/>
                <w:sz w:val="24"/>
                <w:szCs w:val="24"/>
                <w:lang w:eastAsia="en-US"/>
              </w:rPr>
              <w:t>неисполнение</w:t>
            </w:r>
            <w:r>
              <w:rPr>
                <w:rFonts w:ascii="Arial" w:eastAsiaTheme="minorHAnsi" w:hAnsi="Arial" w:cs="Arial"/>
                <w:sz w:val="24"/>
                <w:szCs w:val="24"/>
                <w:lang w:eastAsia="en-US"/>
              </w:rPr>
              <w:t xml:space="preserve">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субъекта Российской Федерации;</w:t>
            </w:r>
          </w:p>
        </w:tc>
      </w:tr>
    </w:tbl>
    <w:p w:rsidR="001959C8" w:rsidRPr="00A71AA3" w:rsidRDefault="001959C8" w:rsidP="00802AE3">
      <w:pPr>
        <w:pStyle w:val="a3"/>
        <w:jc w:val="both"/>
        <w:rPr>
          <w:rFonts w:ascii="Arial" w:hAnsi="Arial" w:cs="Arial"/>
          <w:sz w:val="24"/>
          <w:szCs w:val="24"/>
        </w:rPr>
      </w:pPr>
    </w:p>
    <w:p w:rsidR="00E553B2" w:rsidRPr="00A71AA3" w:rsidRDefault="00E553B2" w:rsidP="00802AE3">
      <w:pPr>
        <w:pStyle w:val="a3"/>
        <w:jc w:val="both"/>
        <w:rPr>
          <w:rFonts w:ascii="Arial" w:hAnsi="Arial" w:cs="Arial"/>
          <w:sz w:val="24"/>
          <w:szCs w:val="24"/>
        </w:rPr>
      </w:pPr>
    </w:p>
    <w:sectPr w:rsidR="00E553B2" w:rsidRPr="00A71AA3" w:rsidSect="00CF0CEA">
      <w:pgSz w:w="16838" w:h="11906" w:orient="landscape"/>
      <w:pgMar w:top="964" w:right="85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9B30D0"/>
    <w:multiLevelType w:val="hybridMultilevel"/>
    <w:tmpl w:val="D0B2CDA4"/>
    <w:lvl w:ilvl="0" w:tplc="C26E9C04">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4ED1C3D"/>
    <w:multiLevelType w:val="hybridMultilevel"/>
    <w:tmpl w:val="F0A23EA8"/>
    <w:lvl w:ilvl="0" w:tplc="1D1E59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59C5407"/>
    <w:multiLevelType w:val="hybridMultilevel"/>
    <w:tmpl w:val="14684100"/>
    <w:lvl w:ilvl="0" w:tplc="0504D8D6">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B62"/>
    <w:rsid w:val="00006F47"/>
    <w:rsid w:val="000244CB"/>
    <w:rsid w:val="000403A1"/>
    <w:rsid w:val="00071CD9"/>
    <w:rsid w:val="00094F82"/>
    <w:rsid w:val="000A3B91"/>
    <w:rsid w:val="000A3C8F"/>
    <w:rsid w:val="000A50EA"/>
    <w:rsid w:val="000C1C12"/>
    <w:rsid w:val="000C284D"/>
    <w:rsid w:val="000C7BD1"/>
    <w:rsid w:val="000D56B5"/>
    <w:rsid w:val="000E37B0"/>
    <w:rsid w:val="000F0AAD"/>
    <w:rsid w:val="00115030"/>
    <w:rsid w:val="00147448"/>
    <w:rsid w:val="001557AB"/>
    <w:rsid w:val="001612CA"/>
    <w:rsid w:val="001646FE"/>
    <w:rsid w:val="00181C77"/>
    <w:rsid w:val="00182BB7"/>
    <w:rsid w:val="001959C8"/>
    <w:rsid w:val="001963C6"/>
    <w:rsid w:val="001C06E2"/>
    <w:rsid w:val="001E1BC3"/>
    <w:rsid w:val="001F5030"/>
    <w:rsid w:val="002019E5"/>
    <w:rsid w:val="00210CAB"/>
    <w:rsid w:val="002207F3"/>
    <w:rsid w:val="00222AB1"/>
    <w:rsid w:val="002232B2"/>
    <w:rsid w:val="00240000"/>
    <w:rsid w:val="00251A28"/>
    <w:rsid w:val="00254DDD"/>
    <w:rsid w:val="00264C47"/>
    <w:rsid w:val="0028357F"/>
    <w:rsid w:val="00284498"/>
    <w:rsid w:val="002A768F"/>
    <w:rsid w:val="002B7297"/>
    <w:rsid w:val="002D5A1C"/>
    <w:rsid w:val="00306683"/>
    <w:rsid w:val="00332405"/>
    <w:rsid w:val="0033651B"/>
    <w:rsid w:val="003540C4"/>
    <w:rsid w:val="0035581C"/>
    <w:rsid w:val="00365B65"/>
    <w:rsid w:val="00371E0F"/>
    <w:rsid w:val="003770BA"/>
    <w:rsid w:val="00396ECF"/>
    <w:rsid w:val="003A1B62"/>
    <w:rsid w:val="003C394E"/>
    <w:rsid w:val="003D0E60"/>
    <w:rsid w:val="00425CE1"/>
    <w:rsid w:val="00446964"/>
    <w:rsid w:val="00465E2A"/>
    <w:rsid w:val="004979BB"/>
    <w:rsid w:val="004B0D38"/>
    <w:rsid w:val="004B67DA"/>
    <w:rsid w:val="004E747D"/>
    <w:rsid w:val="00503C5C"/>
    <w:rsid w:val="00510FF8"/>
    <w:rsid w:val="00511EDE"/>
    <w:rsid w:val="005B24BA"/>
    <w:rsid w:val="006017DB"/>
    <w:rsid w:val="00616C04"/>
    <w:rsid w:val="00624177"/>
    <w:rsid w:val="0062542B"/>
    <w:rsid w:val="00646F4C"/>
    <w:rsid w:val="00654C86"/>
    <w:rsid w:val="006652A6"/>
    <w:rsid w:val="006938CE"/>
    <w:rsid w:val="00696B0A"/>
    <w:rsid w:val="0069761D"/>
    <w:rsid w:val="006E0DA3"/>
    <w:rsid w:val="0071133C"/>
    <w:rsid w:val="00724820"/>
    <w:rsid w:val="007B3977"/>
    <w:rsid w:val="007B6DDC"/>
    <w:rsid w:val="007C5376"/>
    <w:rsid w:val="007F7949"/>
    <w:rsid w:val="00802AE3"/>
    <w:rsid w:val="00853DDF"/>
    <w:rsid w:val="008706EC"/>
    <w:rsid w:val="00875A82"/>
    <w:rsid w:val="00884B1F"/>
    <w:rsid w:val="008D74C4"/>
    <w:rsid w:val="008E2F27"/>
    <w:rsid w:val="008F22D4"/>
    <w:rsid w:val="00920C04"/>
    <w:rsid w:val="00931CDF"/>
    <w:rsid w:val="009679FD"/>
    <w:rsid w:val="0097660A"/>
    <w:rsid w:val="009D6A76"/>
    <w:rsid w:val="009F40A2"/>
    <w:rsid w:val="009F47EE"/>
    <w:rsid w:val="009F53EB"/>
    <w:rsid w:val="00A05BB0"/>
    <w:rsid w:val="00A1530D"/>
    <w:rsid w:val="00A36FE6"/>
    <w:rsid w:val="00A70DBF"/>
    <w:rsid w:val="00A71AA3"/>
    <w:rsid w:val="00A735D7"/>
    <w:rsid w:val="00A91669"/>
    <w:rsid w:val="00AA429A"/>
    <w:rsid w:val="00AB31C6"/>
    <w:rsid w:val="00AD1C4C"/>
    <w:rsid w:val="00AE18D3"/>
    <w:rsid w:val="00B3043A"/>
    <w:rsid w:val="00B359DD"/>
    <w:rsid w:val="00B40E44"/>
    <w:rsid w:val="00B465A0"/>
    <w:rsid w:val="00B90583"/>
    <w:rsid w:val="00BE41E1"/>
    <w:rsid w:val="00BE65AE"/>
    <w:rsid w:val="00C3443E"/>
    <w:rsid w:val="00C36651"/>
    <w:rsid w:val="00C47BE7"/>
    <w:rsid w:val="00C76C30"/>
    <w:rsid w:val="00C87BB9"/>
    <w:rsid w:val="00CB1362"/>
    <w:rsid w:val="00CF0CEA"/>
    <w:rsid w:val="00D00237"/>
    <w:rsid w:val="00D054AF"/>
    <w:rsid w:val="00D35F97"/>
    <w:rsid w:val="00D6113A"/>
    <w:rsid w:val="00D82446"/>
    <w:rsid w:val="00D87BEC"/>
    <w:rsid w:val="00D91C1B"/>
    <w:rsid w:val="00DC24DC"/>
    <w:rsid w:val="00DD6E35"/>
    <w:rsid w:val="00DE1C35"/>
    <w:rsid w:val="00DE354E"/>
    <w:rsid w:val="00DF4CC4"/>
    <w:rsid w:val="00E04B23"/>
    <w:rsid w:val="00E27494"/>
    <w:rsid w:val="00E34B4D"/>
    <w:rsid w:val="00E553B2"/>
    <w:rsid w:val="00E65D0D"/>
    <w:rsid w:val="00E94D7D"/>
    <w:rsid w:val="00E95E96"/>
    <w:rsid w:val="00ED409F"/>
    <w:rsid w:val="00EF2CD4"/>
    <w:rsid w:val="00F04BA5"/>
    <w:rsid w:val="00F3320A"/>
    <w:rsid w:val="00F35E93"/>
    <w:rsid w:val="00F50FDD"/>
    <w:rsid w:val="00F73FC1"/>
    <w:rsid w:val="00F75EED"/>
    <w:rsid w:val="00FA6E95"/>
    <w:rsid w:val="00FB0C5A"/>
    <w:rsid w:val="00FD61E1"/>
    <w:rsid w:val="00FF5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3A7AA"/>
  <w15:docId w15:val="{DFF8B6BF-5F7C-468B-9EFF-EDE6B7510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A8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4F82"/>
    <w:pPr>
      <w:spacing w:after="0" w:line="240" w:lineRule="auto"/>
    </w:pPr>
  </w:style>
  <w:style w:type="table" w:styleId="a4">
    <w:name w:val="Table Grid"/>
    <w:basedOn w:val="a1"/>
    <w:uiPriority w:val="59"/>
    <w:rsid w:val="00195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1959C8"/>
    <w:rPr>
      <w:color w:val="0000FF" w:themeColor="hyperlink"/>
      <w:u w:val="single"/>
    </w:rPr>
  </w:style>
  <w:style w:type="paragraph" w:styleId="a6">
    <w:name w:val="Balloon Text"/>
    <w:basedOn w:val="a"/>
    <w:link w:val="a7"/>
    <w:uiPriority w:val="99"/>
    <w:semiHidden/>
    <w:unhideWhenUsed/>
    <w:rsid w:val="00ED40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409F"/>
    <w:rPr>
      <w:rFonts w:ascii="Tahoma" w:hAnsi="Tahoma" w:cs="Tahoma"/>
      <w:sz w:val="16"/>
      <w:szCs w:val="16"/>
    </w:rPr>
  </w:style>
  <w:style w:type="character" w:customStyle="1" w:styleId="2">
    <w:name w:val="Основной текст (2)"/>
    <w:basedOn w:val="a0"/>
    <w:rsid w:val="00A71AA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en-US" w:eastAsia="en-US" w:bidi="en-US"/>
    </w:rPr>
  </w:style>
  <w:style w:type="paragraph" w:customStyle="1" w:styleId="ConsPlusNormal">
    <w:name w:val="ConsPlusNormal"/>
    <w:rsid w:val="00503C5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03C5C"/>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76525">
      <w:bodyDiv w:val="1"/>
      <w:marLeft w:val="0"/>
      <w:marRight w:val="0"/>
      <w:marTop w:val="0"/>
      <w:marBottom w:val="0"/>
      <w:divBdr>
        <w:top w:val="none" w:sz="0" w:space="0" w:color="auto"/>
        <w:left w:val="none" w:sz="0" w:space="0" w:color="auto"/>
        <w:bottom w:val="none" w:sz="0" w:space="0" w:color="auto"/>
        <w:right w:val="none" w:sz="0" w:space="0" w:color="auto"/>
      </w:divBdr>
    </w:div>
    <w:div w:id="225267700">
      <w:bodyDiv w:val="1"/>
      <w:marLeft w:val="0"/>
      <w:marRight w:val="0"/>
      <w:marTop w:val="0"/>
      <w:marBottom w:val="0"/>
      <w:divBdr>
        <w:top w:val="none" w:sz="0" w:space="0" w:color="auto"/>
        <w:left w:val="none" w:sz="0" w:space="0" w:color="auto"/>
        <w:bottom w:val="none" w:sz="0" w:space="0" w:color="auto"/>
        <w:right w:val="none" w:sz="0" w:space="0" w:color="auto"/>
      </w:divBdr>
    </w:div>
    <w:div w:id="279383989">
      <w:bodyDiv w:val="1"/>
      <w:marLeft w:val="0"/>
      <w:marRight w:val="0"/>
      <w:marTop w:val="0"/>
      <w:marBottom w:val="0"/>
      <w:divBdr>
        <w:top w:val="none" w:sz="0" w:space="0" w:color="auto"/>
        <w:left w:val="none" w:sz="0" w:space="0" w:color="auto"/>
        <w:bottom w:val="none" w:sz="0" w:space="0" w:color="auto"/>
        <w:right w:val="none" w:sz="0" w:space="0" w:color="auto"/>
      </w:divBdr>
    </w:div>
    <w:div w:id="311755424">
      <w:bodyDiv w:val="1"/>
      <w:marLeft w:val="0"/>
      <w:marRight w:val="0"/>
      <w:marTop w:val="0"/>
      <w:marBottom w:val="0"/>
      <w:divBdr>
        <w:top w:val="none" w:sz="0" w:space="0" w:color="auto"/>
        <w:left w:val="none" w:sz="0" w:space="0" w:color="auto"/>
        <w:bottom w:val="none" w:sz="0" w:space="0" w:color="auto"/>
        <w:right w:val="none" w:sz="0" w:space="0" w:color="auto"/>
      </w:divBdr>
    </w:div>
    <w:div w:id="407850521">
      <w:bodyDiv w:val="1"/>
      <w:marLeft w:val="0"/>
      <w:marRight w:val="0"/>
      <w:marTop w:val="0"/>
      <w:marBottom w:val="0"/>
      <w:divBdr>
        <w:top w:val="none" w:sz="0" w:space="0" w:color="auto"/>
        <w:left w:val="none" w:sz="0" w:space="0" w:color="auto"/>
        <w:bottom w:val="none" w:sz="0" w:space="0" w:color="auto"/>
        <w:right w:val="none" w:sz="0" w:space="0" w:color="auto"/>
      </w:divBdr>
    </w:div>
    <w:div w:id="421534261">
      <w:bodyDiv w:val="1"/>
      <w:marLeft w:val="0"/>
      <w:marRight w:val="0"/>
      <w:marTop w:val="0"/>
      <w:marBottom w:val="0"/>
      <w:divBdr>
        <w:top w:val="none" w:sz="0" w:space="0" w:color="auto"/>
        <w:left w:val="none" w:sz="0" w:space="0" w:color="auto"/>
        <w:bottom w:val="none" w:sz="0" w:space="0" w:color="auto"/>
        <w:right w:val="none" w:sz="0" w:space="0" w:color="auto"/>
      </w:divBdr>
    </w:div>
    <w:div w:id="450057100">
      <w:bodyDiv w:val="1"/>
      <w:marLeft w:val="0"/>
      <w:marRight w:val="0"/>
      <w:marTop w:val="0"/>
      <w:marBottom w:val="0"/>
      <w:divBdr>
        <w:top w:val="none" w:sz="0" w:space="0" w:color="auto"/>
        <w:left w:val="none" w:sz="0" w:space="0" w:color="auto"/>
        <w:bottom w:val="none" w:sz="0" w:space="0" w:color="auto"/>
        <w:right w:val="none" w:sz="0" w:space="0" w:color="auto"/>
      </w:divBdr>
    </w:div>
    <w:div w:id="606691044">
      <w:bodyDiv w:val="1"/>
      <w:marLeft w:val="0"/>
      <w:marRight w:val="0"/>
      <w:marTop w:val="0"/>
      <w:marBottom w:val="0"/>
      <w:divBdr>
        <w:top w:val="none" w:sz="0" w:space="0" w:color="auto"/>
        <w:left w:val="none" w:sz="0" w:space="0" w:color="auto"/>
        <w:bottom w:val="none" w:sz="0" w:space="0" w:color="auto"/>
        <w:right w:val="none" w:sz="0" w:space="0" w:color="auto"/>
      </w:divBdr>
    </w:div>
    <w:div w:id="675572125">
      <w:bodyDiv w:val="1"/>
      <w:marLeft w:val="0"/>
      <w:marRight w:val="0"/>
      <w:marTop w:val="0"/>
      <w:marBottom w:val="0"/>
      <w:divBdr>
        <w:top w:val="none" w:sz="0" w:space="0" w:color="auto"/>
        <w:left w:val="none" w:sz="0" w:space="0" w:color="auto"/>
        <w:bottom w:val="none" w:sz="0" w:space="0" w:color="auto"/>
        <w:right w:val="none" w:sz="0" w:space="0" w:color="auto"/>
      </w:divBdr>
    </w:div>
    <w:div w:id="738751618">
      <w:bodyDiv w:val="1"/>
      <w:marLeft w:val="0"/>
      <w:marRight w:val="0"/>
      <w:marTop w:val="0"/>
      <w:marBottom w:val="0"/>
      <w:divBdr>
        <w:top w:val="none" w:sz="0" w:space="0" w:color="auto"/>
        <w:left w:val="none" w:sz="0" w:space="0" w:color="auto"/>
        <w:bottom w:val="none" w:sz="0" w:space="0" w:color="auto"/>
        <w:right w:val="none" w:sz="0" w:space="0" w:color="auto"/>
      </w:divBdr>
    </w:div>
    <w:div w:id="760108546">
      <w:bodyDiv w:val="1"/>
      <w:marLeft w:val="0"/>
      <w:marRight w:val="0"/>
      <w:marTop w:val="0"/>
      <w:marBottom w:val="0"/>
      <w:divBdr>
        <w:top w:val="none" w:sz="0" w:space="0" w:color="auto"/>
        <w:left w:val="none" w:sz="0" w:space="0" w:color="auto"/>
        <w:bottom w:val="none" w:sz="0" w:space="0" w:color="auto"/>
        <w:right w:val="none" w:sz="0" w:space="0" w:color="auto"/>
      </w:divBdr>
    </w:div>
    <w:div w:id="781538049">
      <w:bodyDiv w:val="1"/>
      <w:marLeft w:val="0"/>
      <w:marRight w:val="0"/>
      <w:marTop w:val="0"/>
      <w:marBottom w:val="0"/>
      <w:divBdr>
        <w:top w:val="none" w:sz="0" w:space="0" w:color="auto"/>
        <w:left w:val="none" w:sz="0" w:space="0" w:color="auto"/>
        <w:bottom w:val="none" w:sz="0" w:space="0" w:color="auto"/>
        <w:right w:val="none" w:sz="0" w:space="0" w:color="auto"/>
      </w:divBdr>
    </w:div>
    <w:div w:id="809979577">
      <w:bodyDiv w:val="1"/>
      <w:marLeft w:val="0"/>
      <w:marRight w:val="0"/>
      <w:marTop w:val="0"/>
      <w:marBottom w:val="0"/>
      <w:divBdr>
        <w:top w:val="none" w:sz="0" w:space="0" w:color="auto"/>
        <w:left w:val="none" w:sz="0" w:space="0" w:color="auto"/>
        <w:bottom w:val="none" w:sz="0" w:space="0" w:color="auto"/>
        <w:right w:val="none" w:sz="0" w:space="0" w:color="auto"/>
      </w:divBdr>
    </w:div>
    <w:div w:id="896864419">
      <w:bodyDiv w:val="1"/>
      <w:marLeft w:val="0"/>
      <w:marRight w:val="0"/>
      <w:marTop w:val="0"/>
      <w:marBottom w:val="0"/>
      <w:divBdr>
        <w:top w:val="none" w:sz="0" w:space="0" w:color="auto"/>
        <w:left w:val="none" w:sz="0" w:space="0" w:color="auto"/>
        <w:bottom w:val="none" w:sz="0" w:space="0" w:color="auto"/>
        <w:right w:val="none" w:sz="0" w:space="0" w:color="auto"/>
      </w:divBdr>
    </w:div>
    <w:div w:id="925266780">
      <w:bodyDiv w:val="1"/>
      <w:marLeft w:val="0"/>
      <w:marRight w:val="0"/>
      <w:marTop w:val="0"/>
      <w:marBottom w:val="0"/>
      <w:divBdr>
        <w:top w:val="none" w:sz="0" w:space="0" w:color="auto"/>
        <w:left w:val="none" w:sz="0" w:space="0" w:color="auto"/>
        <w:bottom w:val="none" w:sz="0" w:space="0" w:color="auto"/>
        <w:right w:val="none" w:sz="0" w:space="0" w:color="auto"/>
      </w:divBdr>
    </w:div>
    <w:div w:id="1041129297">
      <w:bodyDiv w:val="1"/>
      <w:marLeft w:val="0"/>
      <w:marRight w:val="0"/>
      <w:marTop w:val="0"/>
      <w:marBottom w:val="0"/>
      <w:divBdr>
        <w:top w:val="none" w:sz="0" w:space="0" w:color="auto"/>
        <w:left w:val="none" w:sz="0" w:space="0" w:color="auto"/>
        <w:bottom w:val="none" w:sz="0" w:space="0" w:color="auto"/>
        <w:right w:val="none" w:sz="0" w:space="0" w:color="auto"/>
      </w:divBdr>
    </w:div>
    <w:div w:id="1214342412">
      <w:bodyDiv w:val="1"/>
      <w:marLeft w:val="0"/>
      <w:marRight w:val="0"/>
      <w:marTop w:val="0"/>
      <w:marBottom w:val="0"/>
      <w:divBdr>
        <w:top w:val="none" w:sz="0" w:space="0" w:color="auto"/>
        <w:left w:val="none" w:sz="0" w:space="0" w:color="auto"/>
        <w:bottom w:val="none" w:sz="0" w:space="0" w:color="auto"/>
        <w:right w:val="none" w:sz="0" w:space="0" w:color="auto"/>
      </w:divBdr>
    </w:div>
    <w:div w:id="1228570451">
      <w:bodyDiv w:val="1"/>
      <w:marLeft w:val="0"/>
      <w:marRight w:val="0"/>
      <w:marTop w:val="0"/>
      <w:marBottom w:val="0"/>
      <w:divBdr>
        <w:top w:val="none" w:sz="0" w:space="0" w:color="auto"/>
        <w:left w:val="none" w:sz="0" w:space="0" w:color="auto"/>
        <w:bottom w:val="none" w:sz="0" w:space="0" w:color="auto"/>
        <w:right w:val="none" w:sz="0" w:space="0" w:color="auto"/>
      </w:divBdr>
    </w:div>
    <w:div w:id="1258557340">
      <w:bodyDiv w:val="1"/>
      <w:marLeft w:val="0"/>
      <w:marRight w:val="0"/>
      <w:marTop w:val="0"/>
      <w:marBottom w:val="0"/>
      <w:divBdr>
        <w:top w:val="none" w:sz="0" w:space="0" w:color="auto"/>
        <w:left w:val="none" w:sz="0" w:space="0" w:color="auto"/>
        <w:bottom w:val="none" w:sz="0" w:space="0" w:color="auto"/>
        <w:right w:val="none" w:sz="0" w:space="0" w:color="auto"/>
      </w:divBdr>
    </w:div>
    <w:div w:id="1335499917">
      <w:bodyDiv w:val="1"/>
      <w:marLeft w:val="0"/>
      <w:marRight w:val="0"/>
      <w:marTop w:val="0"/>
      <w:marBottom w:val="0"/>
      <w:divBdr>
        <w:top w:val="none" w:sz="0" w:space="0" w:color="auto"/>
        <w:left w:val="none" w:sz="0" w:space="0" w:color="auto"/>
        <w:bottom w:val="none" w:sz="0" w:space="0" w:color="auto"/>
        <w:right w:val="none" w:sz="0" w:space="0" w:color="auto"/>
      </w:divBdr>
    </w:div>
    <w:div w:id="1560555428">
      <w:bodyDiv w:val="1"/>
      <w:marLeft w:val="0"/>
      <w:marRight w:val="0"/>
      <w:marTop w:val="0"/>
      <w:marBottom w:val="0"/>
      <w:divBdr>
        <w:top w:val="none" w:sz="0" w:space="0" w:color="auto"/>
        <w:left w:val="none" w:sz="0" w:space="0" w:color="auto"/>
        <w:bottom w:val="none" w:sz="0" w:space="0" w:color="auto"/>
        <w:right w:val="none" w:sz="0" w:space="0" w:color="auto"/>
      </w:divBdr>
    </w:div>
    <w:div w:id="1562250342">
      <w:bodyDiv w:val="1"/>
      <w:marLeft w:val="0"/>
      <w:marRight w:val="0"/>
      <w:marTop w:val="0"/>
      <w:marBottom w:val="0"/>
      <w:divBdr>
        <w:top w:val="none" w:sz="0" w:space="0" w:color="auto"/>
        <w:left w:val="none" w:sz="0" w:space="0" w:color="auto"/>
        <w:bottom w:val="none" w:sz="0" w:space="0" w:color="auto"/>
        <w:right w:val="none" w:sz="0" w:space="0" w:color="auto"/>
      </w:divBdr>
    </w:div>
    <w:div w:id="1617636259">
      <w:bodyDiv w:val="1"/>
      <w:marLeft w:val="0"/>
      <w:marRight w:val="0"/>
      <w:marTop w:val="0"/>
      <w:marBottom w:val="0"/>
      <w:divBdr>
        <w:top w:val="none" w:sz="0" w:space="0" w:color="auto"/>
        <w:left w:val="none" w:sz="0" w:space="0" w:color="auto"/>
        <w:bottom w:val="none" w:sz="0" w:space="0" w:color="auto"/>
        <w:right w:val="none" w:sz="0" w:space="0" w:color="auto"/>
      </w:divBdr>
    </w:div>
    <w:div w:id="1637569371">
      <w:bodyDiv w:val="1"/>
      <w:marLeft w:val="0"/>
      <w:marRight w:val="0"/>
      <w:marTop w:val="0"/>
      <w:marBottom w:val="0"/>
      <w:divBdr>
        <w:top w:val="none" w:sz="0" w:space="0" w:color="auto"/>
        <w:left w:val="none" w:sz="0" w:space="0" w:color="auto"/>
        <w:bottom w:val="none" w:sz="0" w:space="0" w:color="auto"/>
        <w:right w:val="none" w:sz="0" w:space="0" w:color="auto"/>
      </w:divBdr>
    </w:div>
    <w:div w:id="1704940280">
      <w:bodyDiv w:val="1"/>
      <w:marLeft w:val="0"/>
      <w:marRight w:val="0"/>
      <w:marTop w:val="0"/>
      <w:marBottom w:val="0"/>
      <w:divBdr>
        <w:top w:val="none" w:sz="0" w:space="0" w:color="auto"/>
        <w:left w:val="none" w:sz="0" w:space="0" w:color="auto"/>
        <w:bottom w:val="none" w:sz="0" w:space="0" w:color="auto"/>
        <w:right w:val="none" w:sz="0" w:space="0" w:color="auto"/>
      </w:divBdr>
    </w:div>
    <w:div w:id="1741173395">
      <w:bodyDiv w:val="1"/>
      <w:marLeft w:val="0"/>
      <w:marRight w:val="0"/>
      <w:marTop w:val="0"/>
      <w:marBottom w:val="0"/>
      <w:divBdr>
        <w:top w:val="none" w:sz="0" w:space="0" w:color="auto"/>
        <w:left w:val="none" w:sz="0" w:space="0" w:color="auto"/>
        <w:bottom w:val="none" w:sz="0" w:space="0" w:color="auto"/>
        <w:right w:val="none" w:sz="0" w:space="0" w:color="auto"/>
      </w:divBdr>
    </w:div>
    <w:div w:id="1861509536">
      <w:bodyDiv w:val="1"/>
      <w:marLeft w:val="0"/>
      <w:marRight w:val="0"/>
      <w:marTop w:val="0"/>
      <w:marBottom w:val="0"/>
      <w:divBdr>
        <w:top w:val="none" w:sz="0" w:space="0" w:color="auto"/>
        <w:left w:val="none" w:sz="0" w:space="0" w:color="auto"/>
        <w:bottom w:val="none" w:sz="0" w:space="0" w:color="auto"/>
        <w:right w:val="none" w:sz="0" w:space="0" w:color="auto"/>
      </w:divBdr>
    </w:div>
    <w:div w:id="1909462473">
      <w:bodyDiv w:val="1"/>
      <w:marLeft w:val="0"/>
      <w:marRight w:val="0"/>
      <w:marTop w:val="0"/>
      <w:marBottom w:val="0"/>
      <w:divBdr>
        <w:top w:val="none" w:sz="0" w:space="0" w:color="auto"/>
        <w:left w:val="none" w:sz="0" w:space="0" w:color="auto"/>
        <w:bottom w:val="none" w:sz="0" w:space="0" w:color="auto"/>
        <w:right w:val="none" w:sz="0" w:space="0" w:color="auto"/>
      </w:divBdr>
    </w:div>
    <w:div w:id="1934043570">
      <w:bodyDiv w:val="1"/>
      <w:marLeft w:val="0"/>
      <w:marRight w:val="0"/>
      <w:marTop w:val="0"/>
      <w:marBottom w:val="0"/>
      <w:divBdr>
        <w:top w:val="none" w:sz="0" w:space="0" w:color="auto"/>
        <w:left w:val="none" w:sz="0" w:space="0" w:color="auto"/>
        <w:bottom w:val="none" w:sz="0" w:space="0" w:color="auto"/>
        <w:right w:val="none" w:sz="0" w:space="0" w:color="auto"/>
      </w:divBdr>
    </w:div>
    <w:div w:id="193817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RLAW210&amp;n=135028&amp;dst=100014" TargetMode="External"/><Relationship Id="rId5" Type="http://schemas.openxmlformats.org/officeDocument/2006/relationships/hyperlink" Target="https://login.consultant.ru/link/?req=doc&amp;base=RLAW210&amp;n=135028&amp;dst=10001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683</TotalTime>
  <Pages>1</Pages>
  <Words>2378</Words>
  <Characters>13555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80</cp:revision>
  <cp:lastPrinted>2024-12-22T23:28:00Z</cp:lastPrinted>
  <dcterms:created xsi:type="dcterms:W3CDTF">2019-01-24T04:05:00Z</dcterms:created>
  <dcterms:modified xsi:type="dcterms:W3CDTF">2024-12-23T00:27:00Z</dcterms:modified>
</cp:coreProperties>
</file>